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cs-CZ"/>
        </w:rPr>
        <w:t>České literární centrum: Ekonom/personalista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cs-CZ"/>
        </w:rPr>
        <w:t>Popis pracovní pozice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zajištění personální agendy, příprava smluv (včetně OON a autorských smluv)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evidence docházky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zodpovědnost za finanční toky ČLC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spolupráce při sestavování rozpočtu s ekonomickým oddělením Moravské zemské knihovny v Brně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vedení příslušné dokumentace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kontrola plánů, fondů pracovní doby a pracovních kalendářů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zpracovávání cestovních příkazů zaměstnanců ČLC, zajištění ekonomické stránky výměnných pobytů pro spisovatele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místo výkonu práce: Praha</w:t>
      </w:r>
    </w:p>
    <w:p>
      <w:pPr>
        <w:pStyle w:val="Normal"/>
        <w:spacing w:lineRule="auto" w:line="360" w:before="0" w:after="0"/>
        <w:ind w:left="360" w:hanging="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Požadavky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vysokoškolské vzdělání ekonomického směru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aktivní znalost angličtiny (odpovídající úrovni B2)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práce s ekonomickými systémy (FENIX, SAP a jiné)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orientace v personální agendě a souvisejících právních předpisech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počítačová gramotnost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plánování a organizování práce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koordinační schopnosti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flexibilita, výkonnost, samostatnost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09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aktivní přístup, řešení problémů, zvládání zátěže</w:t>
      </w:r>
    </w:p>
    <w:p>
      <w:pPr>
        <w:pStyle w:val="ListParagraph"/>
        <w:spacing w:lineRule="auto" w:line="360" w:before="0" w:after="0"/>
        <w:ind w:left="709" w:hanging="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Kvalifikační požadavky pro zařazení do výběrového řízení</w:t>
      </w:r>
    </w:p>
    <w:p>
      <w:pPr>
        <w:pStyle w:val="NoSpacing"/>
        <w:numPr>
          <w:ilvl w:val="0"/>
          <w:numId w:val="3"/>
        </w:numPr>
        <w:spacing w:lineRule="auto" w:line="360"/>
        <w:ind w:left="709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strukturovaný životopis</w:t>
      </w:r>
    </w:p>
    <w:p>
      <w:pPr>
        <w:pStyle w:val="NoSpacing"/>
        <w:numPr>
          <w:ilvl w:val="0"/>
          <w:numId w:val="3"/>
        </w:numPr>
        <w:spacing w:lineRule="auto" w:line="360"/>
        <w:ind w:left="709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motivační dopis</w:t>
      </w:r>
    </w:p>
    <w:p>
      <w:pPr>
        <w:pStyle w:val="NoSpacing"/>
        <w:numPr>
          <w:ilvl w:val="0"/>
          <w:numId w:val="3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>souhlas se zpracováním osobních údajů podle ustanovení § 5 odst. 2 zákona č. 101/2000 Sb.</w:t>
      </w:r>
    </w:p>
    <w:p>
      <w:pPr>
        <w:pStyle w:val="NoSpacing"/>
        <w:numPr>
          <w:ilvl w:val="0"/>
          <w:numId w:val="3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>ověřenou kopii dokladu o vysokoškolském a nejvyšším dosaženém vzdělání</w:t>
      </w:r>
    </w:p>
    <w:p>
      <w:pPr>
        <w:pStyle w:val="NoSpacing"/>
        <w:numPr>
          <w:ilvl w:val="0"/>
          <w:numId w:val="3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>originál výpisu z rejstříku trestů, ne starší než 3 měsíce (cizí státní příslušníci předloží obdobný doklad)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Podklady zašlete na email sinclova@mzk.cz nebo na adresu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Moravská zemská knihovna v Brně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Soňa Šinclová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Výběrové řízení - ekonom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Kounicova 65a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601 87 Brno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 případě emailové korespondence si vyžádejte potvrzení o doručení.</w:t>
      </w:r>
    </w:p>
    <w:p>
      <w:pPr>
        <w:pStyle w:val="Normal"/>
        <w:rPr>
          <w:sz w:val="24"/>
        </w:rPr>
      </w:pPr>
      <w:r>
        <w:rPr>
          <w:b/>
          <w:sz w:val="24"/>
        </w:rPr>
        <w:t>Termín doručení</w:t>
      </w:r>
      <w:r>
        <w:rPr>
          <w:sz w:val="24"/>
        </w:rPr>
        <w:t xml:space="preserve">: </w:t>
      </w:r>
      <w:r>
        <w:rPr>
          <w:sz w:val="24"/>
        </w:rPr>
        <w:t>31</w:t>
      </w:r>
      <w:r>
        <w:rPr>
          <w:sz w:val="24"/>
        </w:rPr>
        <w:t>. 1. 2017</w:t>
      </w:r>
    </w:p>
    <w:p>
      <w:pPr>
        <w:pStyle w:val="Normal"/>
        <w:rPr>
          <w:sz w:val="24"/>
        </w:rPr>
      </w:pPr>
      <w:r>
        <w:rPr>
          <w:b/>
          <w:sz w:val="24"/>
        </w:rPr>
        <w:t>Předpokládaný termín nástupu</w:t>
      </w:r>
      <w:r>
        <w:rPr>
          <w:sz w:val="24"/>
        </w:rPr>
        <w:t>: 1. čtvrtletí roku 2017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4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Times New Roman" w:cs="Aria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 w:eastAsia="Times New Roman" w:cs="Arial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374c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374c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2</Pages>
  <Words>225</Words>
  <Characters>1385</Characters>
  <CharactersWithSpaces>1553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2016-12-15T16:41:00Z</dcterms:created>
  <dc:creator>Soňa</dc:creator>
  <dc:description/>
  <dc:language>cs-CZ</dc:language>
  <cp:lastModifiedBy/>
  <dcterms:modified xsi:type="dcterms:W3CDTF">2017-01-06T10:25:09Z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