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8193" w14:textId="48E15760" w:rsidR="00234745" w:rsidRPr="00B333D9" w:rsidRDefault="00234745">
      <w:pPr>
        <w:rPr>
          <w:lang w:val="cs-CZ"/>
        </w:rPr>
      </w:pPr>
    </w:p>
    <w:tbl>
      <w:tblPr>
        <w:tblStyle w:val="Mkatabulky"/>
        <w:tblpPr w:leftFromText="141" w:rightFromText="141" w:vertAnchor="page" w:horzAnchor="margin" w:tblpY="2686"/>
        <w:tblW w:w="0" w:type="auto"/>
        <w:tblLook w:val="04A0" w:firstRow="1" w:lastRow="0" w:firstColumn="1" w:lastColumn="0" w:noHBand="0" w:noVBand="1"/>
      </w:tblPr>
      <w:tblGrid>
        <w:gridCol w:w="7134"/>
      </w:tblGrid>
      <w:tr w:rsidR="00A33177" w:rsidRPr="00A156D6" w14:paraId="35FCA344" w14:textId="77777777" w:rsidTr="00F44FE3">
        <w:trPr>
          <w:trHeight w:val="596"/>
        </w:trPr>
        <w:tc>
          <w:tcPr>
            <w:tcW w:w="7134" w:type="dxa"/>
            <w:tcBorders>
              <w:top w:val="nil"/>
              <w:left w:val="nil"/>
              <w:bottom w:val="single" w:sz="4" w:space="0" w:color="auto"/>
              <w:right w:val="nil"/>
            </w:tcBorders>
          </w:tcPr>
          <w:p w14:paraId="536B00DF" w14:textId="77777777" w:rsidR="00A33177" w:rsidRDefault="00A33177" w:rsidP="00F44FE3">
            <w:pPr>
              <w:jc w:val="center"/>
              <w:rPr>
                <w:b/>
              </w:rPr>
            </w:pPr>
          </w:p>
          <w:p w14:paraId="52162F7B" w14:textId="7ADB8ADC" w:rsidR="00A33177" w:rsidRDefault="00A33177" w:rsidP="00F44FE3">
            <w:pPr>
              <w:jc w:val="center"/>
              <w:rPr>
                <w:b/>
              </w:rPr>
            </w:pPr>
            <w:proofErr w:type="spellStart"/>
            <w:r w:rsidRPr="00254688">
              <w:rPr>
                <w:b/>
              </w:rPr>
              <w:t>Žádost</w:t>
            </w:r>
            <w:proofErr w:type="spellEnd"/>
            <w:r w:rsidRPr="00254688">
              <w:rPr>
                <w:b/>
              </w:rPr>
              <w:t xml:space="preserve"> o </w:t>
            </w:r>
            <w:proofErr w:type="spellStart"/>
            <w:r w:rsidRPr="00254688">
              <w:rPr>
                <w:b/>
              </w:rPr>
              <w:t>podporu</w:t>
            </w:r>
            <w:proofErr w:type="spellEnd"/>
            <w:r w:rsidRPr="00254688">
              <w:rPr>
                <w:b/>
              </w:rPr>
              <w:t xml:space="preserve"> </w:t>
            </w:r>
            <w:proofErr w:type="spellStart"/>
            <w:r w:rsidRPr="00254688">
              <w:rPr>
                <w:b/>
              </w:rPr>
              <w:t>výjezdu</w:t>
            </w:r>
            <w:proofErr w:type="spellEnd"/>
            <w:r w:rsidRPr="00254688">
              <w:rPr>
                <w:b/>
              </w:rPr>
              <w:t xml:space="preserve"> </w:t>
            </w:r>
            <w:proofErr w:type="spellStart"/>
            <w:r w:rsidRPr="00254688">
              <w:rPr>
                <w:b/>
              </w:rPr>
              <w:t>autora</w:t>
            </w:r>
            <w:proofErr w:type="spellEnd"/>
            <w:r w:rsidRPr="00254688">
              <w:rPr>
                <w:b/>
              </w:rPr>
              <w:t xml:space="preserve"> do </w:t>
            </w:r>
            <w:proofErr w:type="spellStart"/>
            <w:r w:rsidRPr="00254688">
              <w:rPr>
                <w:b/>
              </w:rPr>
              <w:t>zahraničí</w:t>
            </w:r>
            <w:proofErr w:type="spellEnd"/>
          </w:p>
          <w:p w14:paraId="048F7F8C" w14:textId="77777777" w:rsidR="00A33177" w:rsidRDefault="00A33177" w:rsidP="00F44FE3">
            <w:pPr>
              <w:jc w:val="center"/>
              <w:rPr>
                <w:b/>
              </w:rPr>
            </w:pPr>
            <w:proofErr w:type="spellStart"/>
            <w:r>
              <w:rPr>
                <w:b/>
              </w:rPr>
              <w:t>žádost</w:t>
            </w:r>
            <w:proofErr w:type="spellEnd"/>
            <w:r>
              <w:rPr>
                <w:b/>
              </w:rPr>
              <w:t xml:space="preserve"> </w:t>
            </w:r>
            <w:proofErr w:type="spellStart"/>
            <w:r>
              <w:rPr>
                <w:b/>
              </w:rPr>
              <w:t>podává</w:t>
            </w:r>
            <w:proofErr w:type="spellEnd"/>
            <w:r>
              <w:rPr>
                <w:b/>
              </w:rPr>
              <w:t xml:space="preserve"> </w:t>
            </w:r>
            <w:proofErr w:type="spellStart"/>
            <w:r>
              <w:rPr>
                <w:b/>
              </w:rPr>
              <w:t>organizátor</w:t>
            </w:r>
            <w:proofErr w:type="spellEnd"/>
          </w:p>
          <w:p w14:paraId="104EB183" w14:textId="677558E7" w:rsidR="00A33177" w:rsidRPr="00F44FE3" w:rsidRDefault="00A33177" w:rsidP="00F44FE3">
            <w:pPr>
              <w:jc w:val="center"/>
              <w:rPr>
                <w:b/>
                <w:smallCaps/>
                <w:lang w:val="cs-CZ"/>
              </w:rPr>
            </w:pPr>
          </w:p>
        </w:tc>
      </w:tr>
      <w:tr w:rsidR="00A33177" w:rsidRPr="00A156D6" w14:paraId="4DD8863E" w14:textId="77777777" w:rsidTr="00F44FE3">
        <w:tc>
          <w:tcPr>
            <w:tcW w:w="7134" w:type="dxa"/>
            <w:tcBorders>
              <w:top w:val="single" w:sz="4" w:space="0" w:color="auto"/>
            </w:tcBorders>
          </w:tcPr>
          <w:p w14:paraId="57AAC871" w14:textId="1303F901" w:rsidR="00A33177" w:rsidRPr="00B333D9" w:rsidRDefault="00A33177" w:rsidP="0076328F">
            <w:pPr>
              <w:rPr>
                <w:b/>
                <w:lang w:val="cs-CZ"/>
              </w:rPr>
            </w:pPr>
            <w:r w:rsidRPr="00B333D9">
              <w:rPr>
                <w:b/>
                <w:lang w:val="cs-CZ"/>
              </w:rPr>
              <w:t>O</w:t>
            </w:r>
            <w:r w:rsidRPr="00B333D9">
              <w:rPr>
                <w:b/>
                <w:smallCaps/>
                <w:lang w:val="cs-CZ"/>
              </w:rPr>
              <w:t>rganizátor</w:t>
            </w:r>
          </w:p>
        </w:tc>
      </w:tr>
      <w:tr w:rsidR="00BA2E73" w:rsidRPr="00A156D6" w14:paraId="60EBF778" w14:textId="77777777" w:rsidTr="00234745">
        <w:tc>
          <w:tcPr>
            <w:tcW w:w="7134" w:type="dxa"/>
          </w:tcPr>
          <w:p w14:paraId="381035C7" w14:textId="77777777" w:rsidR="00BA2E73" w:rsidRPr="00B333D9" w:rsidRDefault="00BA2E73" w:rsidP="0076328F">
            <w:pPr>
              <w:rPr>
                <w:lang w:val="cs-CZ"/>
              </w:rPr>
            </w:pPr>
            <w:r w:rsidRPr="00B333D9">
              <w:rPr>
                <w:lang w:val="cs-CZ"/>
              </w:rPr>
              <w:t>Název instituce:</w:t>
            </w:r>
          </w:p>
        </w:tc>
      </w:tr>
      <w:tr w:rsidR="00BA2E73" w:rsidRPr="00A156D6" w14:paraId="2576EB7C" w14:textId="77777777" w:rsidTr="00234745">
        <w:tc>
          <w:tcPr>
            <w:tcW w:w="7134" w:type="dxa"/>
          </w:tcPr>
          <w:p w14:paraId="5781B12D" w14:textId="77777777" w:rsidR="00BA2E73" w:rsidRPr="00B333D9" w:rsidRDefault="00BA2E73" w:rsidP="0076328F">
            <w:pPr>
              <w:rPr>
                <w:lang w:val="cs-CZ"/>
              </w:rPr>
            </w:pPr>
            <w:r w:rsidRPr="00B333D9">
              <w:rPr>
                <w:lang w:val="cs-CZ"/>
              </w:rPr>
              <w:t>Adresa:</w:t>
            </w:r>
          </w:p>
        </w:tc>
      </w:tr>
      <w:tr w:rsidR="00BA2E73" w:rsidRPr="00A156D6" w14:paraId="254DAE61" w14:textId="77777777" w:rsidTr="00234745">
        <w:tc>
          <w:tcPr>
            <w:tcW w:w="7134" w:type="dxa"/>
          </w:tcPr>
          <w:p w14:paraId="5E34A93F" w14:textId="77777777" w:rsidR="00BA2E73" w:rsidRPr="00B333D9" w:rsidRDefault="00BA2E73" w:rsidP="0076328F">
            <w:pPr>
              <w:rPr>
                <w:lang w:val="cs-CZ"/>
              </w:rPr>
            </w:pPr>
            <w:r w:rsidRPr="00B333D9">
              <w:rPr>
                <w:lang w:val="cs-CZ"/>
              </w:rPr>
              <w:t>IČ (případně DIČ):</w:t>
            </w:r>
          </w:p>
        </w:tc>
      </w:tr>
      <w:tr w:rsidR="00BA2E73" w:rsidRPr="00A156D6" w14:paraId="776265E1" w14:textId="77777777" w:rsidTr="00234745">
        <w:tc>
          <w:tcPr>
            <w:tcW w:w="7134" w:type="dxa"/>
          </w:tcPr>
          <w:p w14:paraId="30278692" w14:textId="63FF4933" w:rsidR="00BA2E73" w:rsidRPr="00B333D9" w:rsidRDefault="00BA2E73" w:rsidP="0076328F">
            <w:pPr>
              <w:rPr>
                <w:lang w:val="cs-CZ"/>
              </w:rPr>
            </w:pPr>
            <w:r w:rsidRPr="00B333D9">
              <w:rPr>
                <w:lang w:val="cs-CZ"/>
              </w:rPr>
              <w:t>Plátce DPH (zaškrt</w:t>
            </w:r>
            <w:r w:rsidR="0081326C">
              <w:rPr>
                <w:lang w:val="cs-CZ"/>
              </w:rPr>
              <w:t xml:space="preserve">něte):         </w:t>
            </w:r>
            <w:r w:rsidRPr="00B333D9">
              <w:rPr>
                <w:lang w:val="cs-CZ"/>
              </w:rPr>
              <w:t xml:space="preserve">ano, ve výši </w:t>
            </w:r>
            <w:proofErr w:type="gramStart"/>
            <w:r w:rsidRPr="00B333D9">
              <w:rPr>
                <w:lang w:val="cs-CZ"/>
              </w:rPr>
              <w:t>…..%                             ne</w:t>
            </w:r>
            <w:proofErr w:type="gramEnd"/>
          </w:p>
        </w:tc>
      </w:tr>
      <w:tr w:rsidR="00BA2E73" w:rsidRPr="00A156D6" w14:paraId="2365770F" w14:textId="77777777" w:rsidTr="00234745">
        <w:tc>
          <w:tcPr>
            <w:tcW w:w="7134" w:type="dxa"/>
          </w:tcPr>
          <w:p w14:paraId="14EB5696" w14:textId="77777777" w:rsidR="00BA2E73" w:rsidRPr="00B333D9" w:rsidRDefault="00BA2E73" w:rsidP="0076328F">
            <w:pPr>
              <w:rPr>
                <w:lang w:val="cs-CZ"/>
              </w:rPr>
            </w:pPr>
            <w:r w:rsidRPr="00B333D9">
              <w:rPr>
                <w:lang w:val="cs-CZ"/>
              </w:rPr>
              <w:t xml:space="preserve">Email: </w:t>
            </w:r>
          </w:p>
        </w:tc>
      </w:tr>
      <w:tr w:rsidR="00BA2E73" w:rsidRPr="00A156D6" w14:paraId="27E9A26A" w14:textId="77777777" w:rsidTr="00234745">
        <w:tc>
          <w:tcPr>
            <w:tcW w:w="7134" w:type="dxa"/>
          </w:tcPr>
          <w:p w14:paraId="069547A1" w14:textId="77777777" w:rsidR="00BA2E73" w:rsidRPr="00B333D9" w:rsidRDefault="00BA2E73" w:rsidP="0076328F">
            <w:pPr>
              <w:rPr>
                <w:lang w:val="cs-CZ"/>
              </w:rPr>
            </w:pPr>
            <w:r w:rsidRPr="00B333D9">
              <w:rPr>
                <w:lang w:val="cs-CZ"/>
              </w:rPr>
              <w:t xml:space="preserve">Telefon: </w:t>
            </w:r>
            <w:bookmarkStart w:id="0" w:name="_GoBack"/>
            <w:bookmarkEnd w:id="0"/>
          </w:p>
        </w:tc>
      </w:tr>
      <w:tr w:rsidR="00BA2E73" w:rsidRPr="00A156D6" w14:paraId="648EBEC7" w14:textId="77777777" w:rsidTr="00234745">
        <w:tc>
          <w:tcPr>
            <w:tcW w:w="7134" w:type="dxa"/>
          </w:tcPr>
          <w:p w14:paraId="49087574" w14:textId="77777777" w:rsidR="00BA2E73" w:rsidRPr="00B333D9" w:rsidRDefault="00BA2E73" w:rsidP="0076328F">
            <w:pPr>
              <w:rPr>
                <w:lang w:val="cs-CZ"/>
              </w:rPr>
            </w:pPr>
          </w:p>
        </w:tc>
      </w:tr>
      <w:tr w:rsidR="00BA2E73" w:rsidRPr="00A156D6" w14:paraId="684B2A52" w14:textId="77777777" w:rsidTr="00234745">
        <w:tc>
          <w:tcPr>
            <w:tcW w:w="7134" w:type="dxa"/>
          </w:tcPr>
          <w:p w14:paraId="5339B7C0" w14:textId="77777777" w:rsidR="00BA2E73" w:rsidRPr="00B333D9" w:rsidRDefault="00BA2E73" w:rsidP="0076328F">
            <w:pPr>
              <w:rPr>
                <w:lang w:val="cs-CZ"/>
              </w:rPr>
            </w:pPr>
            <w:r w:rsidRPr="00B333D9">
              <w:rPr>
                <w:lang w:val="cs-CZ"/>
              </w:rPr>
              <w:t>Majitel bankovního účtu</w:t>
            </w:r>
          </w:p>
        </w:tc>
      </w:tr>
      <w:tr w:rsidR="00BA2E73" w:rsidRPr="00A156D6" w14:paraId="6AD9C578" w14:textId="77777777" w:rsidTr="00234745">
        <w:tc>
          <w:tcPr>
            <w:tcW w:w="7134" w:type="dxa"/>
          </w:tcPr>
          <w:p w14:paraId="26A3895F" w14:textId="77777777" w:rsidR="00BA2E73" w:rsidRPr="00B333D9" w:rsidRDefault="00BA2E73" w:rsidP="0076328F">
            <w:pPr>
              <w:rPr>
                <w:lang w:val="cs-CZ"/>
              </w:rPr>
            </w:pPr>
            <w:r w:rsidRPr="00B333D9">
              <w:rPr>
                <w:lang w:val="cs-CZ"/>
              </w:rPr>
              <w:t>Název banky:</w:t>
            </w:r>
          </w:p>
        </w:tc>
      </w:tr>
      <w:tr w:rsidR="00BA2E73" w:rsidRPr="00A156D6" w14:paraId="33A8709D" w14:textId="77777777" w:rsidTr="00234745">
        <w:tc>
          <w:tcPr>
            <w:tcW w:w="7134" w:type="dxa"/>
          </w:tcPr>
          <w:p w14:paraId="3F798321" w14:textId="77777777" w:rsidR="00BA2E73" w:rsidRPr="00B333D9" w:rsidRDefault="00BA2E73" w:rsidP="0076328F">
            <w:pPr>
              <w:rPr>
                <w:lang w:val="cs-CZ"/>
              </w:rPr>
            </w:pPr>
            <w:r w:rsidRPr="00B333D9">
              <w:rPr>
                <w:lang w:val="cs-CZ"/>
              </w:rPr>
              <w:t>Adresa banky:</w:t>
            </w:r>
          </w:p>
        </w:tc>
      </w:tr>
      <w:tr w:rsidR="00BA2E73" w:rsidRPr="00A156D6" w14:paraId="58C8C535" w14:textId="77777777" w:rsidTr="00234745">
        <w:tc>
          <w:tcPr>
            <w:tcW w:w="7134" w:type="dxa"/>
          </w:tcPr>
          <w:p w14:paraId="5FF518E4" w14:textId="77777777" w:rsidR="00BA2E73" w:rsidRPr="00B333D9" w:rsidRDefault="00BA2E73" w:rsidP="0076328F">
            <w:pPr>
              <w:rPr>
                <w:lang w:val="cs-CZ"/>
              </w:rPr>
            </w:pPr>
            <w:r w:rsidRPr="00B333D9">
              <w:rPr>
                <w:lang w:val="cs-CZ"/>
              </w:rPr>
              <w:t xml:space="preserve">číslo účtu / IBAN/SWIFT: </w:t>
            </w:r>
          </w:p>
        </w:tc>
      </w:tr>
      <w:tr w:rsidR="00BA2E73" w:rsidRPr="00A156D6" w14:paraId="74AB15AB" w14:textId="77777777" w:rsidTr="00234745">
        <w:tc>
          <w:tcPr>
            <w:tcW w:w="7134" w:type="dxa"/>
          </w:tcPr>
          <w:p w14:paraId="29426F0D" w14:textId="77777777" w:rsidR="00BA2E73" w:rsidRPr="00B333D9" w:rsidRDefault="00BA2E73" w:rsidP="0076328F">
            <w:pPr>
              <w:rPr>
                <w:lang w:val="cs-CZ"/>
              </w:rPr>
            </w:pPr>
            <w:r w:rsidRPr="00B333D9">
              <w:rPr>
                <w:lang w:val="cs-CZ"/>
              </w:rPr>
              <w:t>Měna bankovního účtu:</w:t>
            </w:r>
          </w:p>
        </w:tc>
      </w:tr>
    </w:tbl>
    <w:tbl>
      <w:tblPr>
        <w:tblStyle w:val="Mkatabulky"/>
        <w:tblW w:w="0" w:type="auto"/>
        <w:tblLook w:val="04A0" w:firstRow="1" w:lastRow="0" w:firstColumn="1" w:lastColumn="0" w:noHBand="0" w:noVBand="1"/>
      </w:tblPr>
      <w:tblGrid>
        <w:gridCol w:w="7134"/>
      </w:tblGrid>
      <w:tr w:rsidR="00BA2E73" w:rsidRPr="00A156D6" w14:paraId="6559CA55" w14:textId="77777777" w:rsidTr="00234745">
        <w:tc>
          <w:tcPr>
            <w:tcW w:w="7134" w:type="dxa"/>
          </w:tcPr>
          <w:p w14:paraId="5E89BE63" w14:textId="77777777" w:rsidR="00BA2E73" w:rsidRPr="00B333D9" w:rsidRDefault="00BA2E73" w:rsidP="0076328F">
            <w:pPr>
              <w:rPr>
                <w:b/>
                <w:smallCaps/>
                <w:lang w:val="cs-CZ"/>
              </w:rPr>
            </w:pPr>
            <w:r w:rsidRPr="00B333D9">
              <w:rPr>
                <w:b/>
                <w:smallCaps/>
                <w:lang w:val="cs-CZ"/>
              </w:rPr>
              <w:t xml:space="preserve">Autor </w:t>
            </w:r>
          </w:p>
        </w:tc>
      </w:tr>
      <w:tr w:rsidR="00BA2E73" w:rsidRPr="00A156D6" w14:paraId="568CB7A8" w14:textId="77777777" w:rsidTr="00234745">
        <w:tc>
          <w:tcPr>
            <w:tcW w:w="7134" w:type="dxa"/>
          </w:tcPr>
          <w:p w14:paraId="40B40E13" w14:textId="77777777" w:rsidR="00BA2E73" w:rsidRPr="00B333D9" w:rsidRDefault="00BA2E73" w:rsidP="0076328F">
            <w:pPr>
              <w:rPr>
                <w:lang w:val="cs-CZ"/>
              </w:rPr>
            </w:pPr>
            <w:r w:rsidRPr="00B333D9">
              <w:rPr>
                <w:lang w:val="cs-CZ"/>
              </w:rPr>
              <w:t>Jméno a příjmení:</w:t>
            </w:r>
          </w:p>
        </w:tc>
      </w:tr>
    </w:tbl>
    <w:p w14:paraId="1975F75A" w14:textId="77777777" w:rsidR="00BA2E73" w:rsidRPr="00B333D9" w:rsidRDefault="00BA2E73" w:rsidP="00BA2E73">
      <w:pPr>
        <w:rPr>
          <w:lang w:val="cs-CZ"/>
        </w:rPr>
      </w:pPr>
    </w:p>
    <w:tbl>
      <w:tblPr>
        <w:tblStyle w:val="Mkatabulky"/>
        <w:tblW w:w="0" w:type="auto"/>
        <w:tblLook w:val="04A0" w:firstRow="1" w:lastRow="0" w:firstColumn="1" w:lastColumn="0" w:noHBand="0" w:noVBand="1"/>
      </w:tblPr>
      <w:tblGrid>
        <w:gridCol w:w="7134"/>
      </w:tblGrid>
      <w:tr w:rsidR="00BA2E73" w:rsidRPr="00A156D6" w14:paraId="37DE440F" w14:textId="77777777" w:rsidTr="008634D3">
        <w:tc>
          <w:tcPr>
            <w:tcW w:w="7134" w:type="dxa"/>
          </w:tcPr>
          <w:p w14:paraId="5D9F0060" w14:textId="77777777" w:rsidR="00BA2E73" w:rsidRPr="008634D3" w:rsidRDefault="00BA2E73" w:rsidP="0076328F">
            <w:pPr>
              <w:rPr>
                <w:b/>
                <w:smallCaps/>
                <w:lang w:val="cs-CZ"/>
              </w:rPr>
            </w:pPr>
            <w:r w:rsidRPr="008634D3">
              <w:rPr>
                <w:b/>
                <w:smallCaps/>
                <w:lang w:val="cs-CZ"/>
              </w:rPr>
              <w:t>Akce</w:t>
            </w:r>
          </w:p>
        </w:tc>
      </w:tr>
      <w:tr w:rsidR="00BA2E73" w:rsidRPr="00A156D6" w14:paraId="5CA2DCD7" w14:textId="77777777" w:rsidTr="008634D3">
        <w:tc>
          <w:tcPr>
            <w:tcW w:w="7134" w:type="dxa"/>
          </w:tcPr>
          <w:p w14:paraId="64E5BD7A" w14:textId="77777777" w:rsidR="00BA2E73" w:rsidRPr="00B333D9" w:rsidRDefault="00BA2E73" w:rsidP="0076328F">
            <w:pPr>
              <w:rPr>
                <w:lang w:val="cs-CZ"/>
              </w:rPr>
            </w:pPr>
            <w:r w:rsidRPr="00B333D9">
              <w:rPr>
                <w:lang w:val="cs-CZ"/>
              </w:rPr>
              <w:t xml:space="preserve">Název akce: </w:t>
            </w:r>
          </w:p>
        </w:tc>
      </w:tr>
      <w:tr w:rsidR="00BA2E73" w:rsidRPr="00A156D6" w14:paraId="4B23F343" w14:textId="77777777" w:rsidTr="008634D3">
        <w:tc>
          <w:tcPr>
            <w:tcW w:w="7134" w:type="dxa"/>
          </w:tcPr>
          <w:p w14:paraId="6EFF170B" w14:textId="77777777" w:rsidR="00BA2E73" w:rsidRPr="00B333D9" w:rsidRDefault="00BA2E73" w:rsidP="0076328F">
            <w:pPr>
              <w:rPr>
                <w:lang w:val="cs-CZ"/>
              </w:rPr>
            </w:pPr>
            <w:r w:rsidRPr="00B333D9">
              <w:rPr>
                <w:lang w:val="cs-CZ"/>
              </w:rPr>
              <w:t>Termín:</w:t>
            </w:r>
          </w:p>
        </w:tc>
      </w:tr>
      <w:tr w:rsidR="00BA2E73" w:rsidRPr="00A156D6" w14:paraId="2EE31520" w14:textId="77777777" w:rsidTr="008634D3">
        <w:tc>
          <w:tcPr>
            <w:tcW w:w="7134" w:type="dxa"/>
          </w:tcPr>
          <w:p w14:paraId="3D382B54" w14:textId="77777777" w:rsidR="00BA2E73" w:rsidRPr="00B333D9" w:rsidRDefault="00BA2E73" w:rsidP="0076328F">
            <w:pPr>
              <w:rPr>
                <w:lang w:val="cs-CZ"/>
              </w:rPr>
            </w:pPr>
            <w:r w:rsidRPr="00B333D9">
              <w:rPr>
                <w:lang w:val="cs-CZ"/>
              </w:rPr>
              <w:t xml:space="preserve">Spolupořadatelé: </w:t>
            </w:r>
          </w:p>
        </w:tc>
      </w:tr>
      <w:tr w:rsidR="00BA2E73" w:rsidRPr="00A156D6" w14:paraId="188487F4" w14:textId="77777777" w:rsidTr="008634D3">
        <w:tc>
          <w:tcPr>
            <w:tcW w:w="7134" w:type="dxa"/>
          </w:tcPr>
          <w:p w14:paraId="58AE3DC5" w14:textId="77777777" w:rsidR="00BA2E73" w:rsidRPr="00B333D9" w:rsidRDefault="00BA2E73" w:rsidP="0076328F">
            <w:pPr>
              <w:rPr>
                <w:lang w:val="cs-CZ"/>
              </w:rPr>
            </w:pPr>
            <w:r w:rsidRPr="00B333D9">
              <w:rPr>
                <w:lang w:val="cs-CZ"/>
              </w:rPr>
              <w:t xml:space="preserve">Stručný popis akce: </w:t>
            </w:r>
          </w:p>
          <w:p w14:paraId="2F84A3E8" w14:textId="77777777" w:rsidR="00BA2E73" w:rsidRPr="008634D3" w:rsidRDefault="00BA2E73" w:rsidP="0076328F">
            <w:pPr>
              <w:rPr>
                <w:lang w:val="cs-CZ"/>
              </w:rPr>
            </w:pPr>
          </w:p>
          <w:p w14:paraId="0E90BFFE" w14:textId="77777777" w:rsidR="00BA2E73" w:rsidRPr="00A156D6" w:rsidRDefault="00BA2E73" w:rsidP="0076328F">
            <w:pPr>
              <w:rPr>
                <w:lang w:val="cs-CZ"/>
              </w:rPr>
            </w:pPr>
          </w:p>
          <w:p w14:paraId="62223C67" w14:textId="77777777" w:rsidR="00BA2E73" w:rsidRPr="00A156D6" w:rsidRDefault="00BA2E73" w:rsidP="0076328F">
            <w:pPr>
              <w:rPr>
                <w:lang w:val="cs-CZ"/>
              </w:rPr>
            </w:pPr>
          </w:p>
          <w:p w14:paraId="5674200C" w14:textId="77777777" w:rsidR="00BA2E73" w:rsidRPr="00A156D6" w:rsidRDefault="00BA2E73" w:rsidP="0076328F">
            <w:pPr>
              <w:rPr>
                <w:lang w:val="cs-CZ"/>
              </w:rPr>
            </w:pPr>
          </w:p>
          <w:p w14:paraId="3FFE4407" w14:textId="77777777" w:rsidR="00BA2E73" w:rsidRPr="00A156D6" w:rsidRDefault="00BA2E73" w:rsidP="0076328F">
            <w:pPr>
              <w:rPr>
                <w:lang w:val="cs-CZ"/>
              </w:rPr>
            </w:pPr>
          </w:p>
        </w:tc>
      </w:tr>
      <w:tr w:rsidR="00BA2E73" w:rsidRPr="00A156D6" w14:paraId="0A64EA5D" w14:textId="77777777" w:rsidTr="008634D3">
        <w:tc>
          <w:tcPr>
            <w:tcW w:w="7134" w:type="dxa"/>
          </w:tcPr>
          <w:p w14:paraId="1D605CB8" w14:textId="611FB168" w:rsidR="00BA2E73" w:rsidRPr="008634D3" w:rsidRDefault="008634D3" w:rsidP="0076328F">
            <w:pPr>
              <w:rPr>
                <w:lang w:val="cs-CZ"/>
              </w:rPr>
            </w:pPr>
            <w:r>
              <w:rPr>
                <w:lang w:val="cs-CZ"/>
              </w:rPr>
              <w:t>Harmonogram návštěvy:</w:t>
            </w:r>
          </w:p>
          <w:p w14:paraId="14D1BDA3" w14:textId="77777777" w:rsidR="00BA2E73" w:rsidRPr="008634D3" w:rsidRDefault="00BA2E73" w:rsidP="0076328F">
            <w:pPr>
              <w:rPr>
                <w:lang w:val="cs-CZ"/>
              </w:rPr>
            </w:pPr>
          </w:p>
          <w:p w14:paraId="4D64D1EF" w14:textId="77777777" w:rsidR="00BA2E73" w:rsidRPr="008634D3" w:rsidRDefault="00BA2E73" w:rsidP="0076328F">
            <w:pPr>
              <w:rPr>
                <w:lang w:val="cs-CZ"/>
              </w:rPr>
            </w:pPr>
          </w:p>
          <w:p w14:paraId="2FD68EC0" w14:textId="77777777" w:rsidR="00BA2E73" w:rsidRPr="008634D3" w:rsidRDefault="00BA2E73" w:rsidP="0076328F">
            <w:pPr>
              <w:rPr>
                <w:lang w:val="cs-CZ"/>
              </w:rPr>
            </w:pPr>
          </w:p>
          <w:p w14:paraId="552F15D2" w14:textId="77777777" w:rsidR="00BA2E73" w:rsidRPr="008634D3" w:rsidRDefault="00BA2E73" w:rsidP="0076328F">
            <w:pPr>
              <w:rPr>
                <w:lang w:val="cs-CZ"/>
              </w:rPr>
            </w:pPr>
          </w:p>
        </w:tc>
      </w:tr>
    </w:tbl>
    <w:p w14:paraId="727B302A" w14:textId="77777777" w:rsidR="00BA2E73" w:rsidRPr="00B333D9" w:rsidRDefault="00BA2E73" w:rsidP="00BA2E73">
      <w:pPr>
        <w:rPr>
          <w:lang w:val="cs-CZ"/>
        </w:rPr>
      </w:pPr>
    </w:p>
    <w:p w14:paraId="7099EFFF" w14:textId="613E6921" w:rsidR="00BA2E73" w:rsidRPr="00A156D6" w:rsidRDefault="00BA2E73" w:rsidP="00BA2E73">
      <w:pPr>
        <w:rPr>
          <w:b/>
          <w:smallCaps/>
          <w:vertAlign w:val="superscript"/>
          <w:lang w:val="cs-CZ"/>
        </w:rPr>
      </w:pPr>
      <w:r w:rsidRPr="00A156D6">
        <w:rPr>
          <w:b/>
          <w:smallCaps/>
          <w:lang w:val="cs-CZ"/>
        </w:rPr>
        <w:lastRenderedPageBreak/>
        <w:t xml:space="preserve">Rozpočet </w:t>
      </w:r>
      <w:r w:rsidR="001C428D">
        <w:rPr>
          <w:b/>
          <w:smallCaps/>
          <w:lang w:val="cs-CZ"/>
        </w:rPr>
        <w:t xml:space="preserve"> (vyplňte v CZK</w:t>
      </w:r>
      <w:r w:rsidR="00F44FE3">
        <w:rPr>
          <w:b/>
          <w:smallCaps/>
          <w:lang w:val="cs-CZ"/>
        </w:rPr>
        <w:t xml:space="preserve"> nebo EUR</w:t>
      </w:r>
      <w:r w:rsidR="001C428D">
        <w:rPr>
          <w:b/>
          <w:smallCaps/>
          <w:lang w:val="cs-CZ"/>
        </w:rPr>
        <w:t>)</w:t>
      </w:r>
      <w:r w:rsidRPr="00A156D6">
        <w:rPr>
          <w:b/>
          <w:smallCaps/>
          <w:lang w:val="cs-CZ"/>
        </w:rPr>
        <w:t xml:space="preserve"> </w:t>
      </w:r>
      <w:r w:rsidRPr="00A156D6">
        <w:rPr>
          <w:b/>
          <w:smallCaps/>
          <w:vertAlign w:val="superscript"/>
          <w:lang w:val="cs-CZ"/>
        </w:rPr>
        <w:t>(1)</w:t>
      </w:r>
    </w:p>
    <w:p w14:paraId="5C99080A" w14:textId="77777777" w:rsidR="00BA2E73" w:rsidRPr="00A156D6" w:rsidRDefault="00BA2E73" w:rsidP="00BA2E73">
      <w:pPr>
        <w:rPr>
          <w:lang w:val="cs-CZ"/>
        </w:rPr>
      </w:pPr>
    </w:p>
    <w:tbl>
      <w:tblPr>
        <w:tblStyle w:val="Mkatabulky"/>
        <w:tblW w:w="0" w:type="auto"/>
        <w:tblLook w:val="04A0" w:firstRow="1" w:lastRow="0" w:firstColumn="1" w:lastColumn="0" w:noHBand="0" w:noVBand="1"/>
      </w:tblPr>
      <w:tblGrid>
        <w:gridCol w:w="1725"/>
        <w:gridCol w:w="1117"/>
        <w:gridCol w:w="1503"/>
        <w:gridCol w:w="1405"/>
        <w:gridCol w:w="1384"/>
      </w:tblGrid>
      <w:tr w:rsidR="00BA2E73" w:rsidRPr="005D682F" w14:paraId="44838DEC" w14:textId="77777777" w:rsidTr="008634D3">
        <w:tc>
          <w:tcPr>
            <w:tcW w:w="1725" w:type="dxa"/>
          </w:tcPr>
          <w:p w14:paraId="75D651F4" w14:textId="77777777" w:rsidR="00BA2E73" w:rsidRPr="008634D3" w:rsidRDefault="00BA2E73" w:rsidP="0076328F">
            <w:pPr>
              <w:rPr>
                <w:lang w:val="cs-CZ"/>
              </w:rPr>
            </w:pPr>
            <w:r w:rsidRPr="008634D3">
              <w:rPr>
                <w:lang w:val="cs-CZ"/>
              </w:rPr>
              <w:t>Položka rozpočtu</w:t>
            </w:r>
          </w:p>
        </w:tc>
        <w:tc>
          <w:tcPr>
            <w:tcW w:w="1117" w:type="dxa"/>
          </w:tcPr>
          <w:p w14:paraId="3A12F42E" w14:textId="77777777" w:rsidR="00BA2E73" w:rsidRPr="008634D3" w:rsidRDefault="00BA2E73" w:rsidP="0076328F">
            <w:pPr>
              <w:rPr>
                <w:lang w:val="cs-CZ"/>
              </w:rPr>
            </w:pPr>
            <w:r w:rsidRPr="008634D3">
              <w:rPr>
                <w:lang w:val="cs-CZ"/>
              </w:rPr>
              <w:t>Celkové náklady akce</w:t>
            </w:r>
          </w:p>
        </w:tc>
        <w:tc>
          <w:tcPr>
            <w:tcW w:w="1503" w:type="dxa"/>
          </w:tcPr>
          <w:p w14:paraId="042E49FA" w14:textId="77777777" w:rsidR="00BA2E73" w:rsidRPr="008634D3" w:rsidRDefault="00BA2E73" w:rsidP="0076328F">
            <w:pPr>
              <w:rPr>
                <w:lang w:val="cs-CZ"/>
              </w:rPr>
            </w:pPr>
            <w:r w:rsidRPr="008634D3">
              <w:rPr>
                <w:lang w:val="cs-CZ"/>
              </w:rPr>
              <w:t>Hradí organizátor, partner akce apod.</w:t>
            </w:r>
          </w:p>
        </w:tc>
        <w:tc>
          <w:tcPr>
            <w:tcW w:w="1405" w:type="dxa"/>
            <w:shd w:val="clear" w:color="auto" w:fill="D9D9D9" w:themeFill="background1" w:themeFillShade="D9"/>
          </w:tcPr>
          <w:p w14:paraId="7ED8B74F" w14:textId="77777777" w:rsidR="00BA2E73" w:rsidRPr="008634D3" w:rsidRDefault="00BA2E73" w:rsidP="0076328F">
            <w:pPr>
              <w:rPr>
                <w:lang w:val="cs-CZ"/>
              </w:rPr>
            </w:pPr>
            <w:r w:rsidRPr="008634D3">
              <w:rPr>
                <w:lang w:val="cs-CZ"/>
              </w:rPr>
              <w:t>Požadováno po MZK - ČLC</w:t>
            </w:r>
          </w:p>
        </w:tc>
        <w:tc>
          <w:tcPr>
            <w:tcW w:w="1384" w:type="dxa"/>
            <w:shd w:val="clear" w:color="auto" w:fill="D9D9D9" w:themeFill="background1" w:themeFillShade="D9"/>
          </w:tcPr>
          <w:p w14:paraId="5AFD5A71" w14:textId="77777777" w:rsidR="00BA2E73" w:rsidRPr="008634D3" w:rsidRDefault="00BA2E73" w:rsidP="0076328F">
            <w:pPr>
              <w:rPr>
                <w:lang w:val="cs-CZ"/>
              </w:rPr>
            </w:pPr>
            <w:r w:rsidRPr="008634D3">
              <w:rPr>
                <w:lang w:val="cs-CZ"/>
              </w:rPr>
              <w:t>Schválená podpora (doplní MZK – ČLC)</w:t>
            </w:r>
          </w:p>
        </w:tc>
      </w:tr>
      <w:tr w:rsidR="00BA2E73" w:rsidRPr="00A156D6" w14:paraId="578DEFBE" w14:textId="77777777" w:rsidTr="008634D3">
        <w:tc>
          <w:tcPr>
            <w:tcW w:w="1725" w:type="dxa"/>
          </w:tcPr>
          <w:p w14:paraId="05E86DA8" w14:textId="77777777" w:rsidR="00BA2E73" w:rsidRPr="00B333D9" w:rsidRDefault="00BA2E73" w:rsidP="0076328F">
            <w:pPr>
              <w:rPr>
                <w:lang w:val="cs-CZ"/>
              </w:rPr>
            </w:pPr>
            <w:r w:rsidRPr="00B333D9">
              <w:rPr>
                <w:lang w:val="cs-CZ"/>
              </w:rPr>
              <w:t>Cestovné</w:t>
            </w:r>
          </w:p>
        </w:tc>
        <w:tc>
          <w:tcPr>
            <w:tcW w:w="1117" w:type="dxa"/>
          </w:tcPr>
          <w:p w14:paraId="40C36E1E" w14:textId="77777777" w:rsidR="00BA2E73" w:rsidRPr="008634D3" w:rsidRDefault="00BA2E73" w:rsidP="0076328F">
            <w:pPr>
              <w:rPr>
                <w:lang w:val="cs-CZ"/>
              </w:rPr>
            </w:pPr>
          </w:p>
        </w:tc>
        <w:tc>
          <w:tcPr>
            <w:tcW w:w="1503" w:type="dxa"/>
          </w:tcPr>
          <w:p w14:paraId="2464558F" w14:textId="77777777" w:rsidR="00BA2E73" w:rsidRPr="008634D3" w:rsidRDefault="00BA2E73" w:rsidP="0076328F">
            <w:pPr>
              <w:rPr>
                <w:lang w:val="cs-CZ"/>
              </w:rPr>
            </w:pPr>
          </w:p>
        </w:tc>
        <w:tc>
          <w:tcPr>
            <w:tcW w:w="1405" w:type="dxa"/>
          </w:tcPr>
          <w:p w14:paraId="38330E90" w14:textId="77777777" w:rsidR="00BA2E73" w:rsidRPr="00A156D6" w:rsidRDefault="00BA2E73" w:rsidP="0076328F">
            <w:pPr>
              <w:rPr>
                <w:lang w:val="cs-CZ"/>
              </w:rPr>
            </w:pPr>
          </w:p>
        </w:tc>
        <w:tc>
          <w:tcPr>
            <w:tcW w:w="1384" w:type="dxa"/>
          </w:tcPr>
          <w:p w14:paraId="19C28C52" w14:textId="77777777" w:rsidR="00BA2E73" w:rsidRPr="00A156D6" w:rsidRDefault="00BA2E73" w:rsidP="0076328F">
            <w:pPr>
              <w:rPr>
                <w:lang w:val="cs-CZ"/>
              </w:rPr>
            </w:pPr>
          </w:p>
        </w:tc>
      </w:tr>
      <w:tr w:rsidR="00BA2E73" w:rsidRPr="00A156D6" w14:paraId="2834B854" w14:textId="77777777" w:rsidTr="008634D3">
        <w:tc>
          <w:tcPr>
            <w:tcW w:w="1725" w:type="dxa"/>
          </w:tcPr>
          <w:p w14:paraId="7B333093" w14:textId="77777777" w:rsidR="00BA2E73" w:rsidRPr="00B333D9" w:rsidRDefault="00BA2E73" w:rsidP="0076328F">
            <w:pPr>
              <w:rPr>
                <w:lang w:val="cs-CZ"/>
              </w:rPr>
            </w:pPr>
            <w:r w:rsidRPr="00B333D9">
              <w:rPr>
                <w:lang w:val="cs-CZ"/>
              </w:rPr>
              <w:t>Ubytování</w:t>
            </w:r>
          </w:p>
          <w:tbl>
            <w:tblPr>
              <w:tblStyle w:val="Mkatabulky"/>
              <w:tblW w:w="0" w:type="auto"/>
              <w:tblLook w:val="04A0" w:firstRow="1" w:lastRow="0" w:firstColumn="1" w:lastColumn="0" w:noHBand="0" w:noVBand="1"/>
            </w:tblPr>
            <w:tblGrid>
              <w:gridCol w:w="790"/>
              <w:gridCol w:w="709"/>
            </w:tblGrid>
            <w:tr w:rsidR="00BA2E73" w:rsidRPr="00A156D6" w14:paraId="1C8C4DDC" w14:textId="77777777" w:rsidTr="0076328F">
              <w:tc>
                <w:tcPr>
                  <w:tcW w:w="923" w:type="dxa"/>
                </w:tcPr>
                <w:p w14:paraId="75DB6E76" w14:textId="77777777" w:rsidR="00BA2E73" w:rsidRPr="008634D3" w:rsidRDefault="00BA2E73" w:rsidP="0076328F">
                  <w:pPr>
                    <w:rPr>
                      <w:lang w:val="cs-CZ"/>
                    </w:rPr>
                  </w:pPr>
                  <w:r w:rsidRPr="008634D3">
                    <w:rPr>
                      <w:lang w:val="cs-CZ"/>
                    </w:rPr>
                    <w:t>počet nocí</w:t>
                  </w:r>
                </w:p>
              </w:tc>
              <w:tc>
                <w:tcPr>
                  <w:tcW w:w="923" w:type="dxa"/>
                </w:tcPr>
                <w:p w14:paraId="7E2996D4" w14:textId="77777777" w:rsidR="00BA2E73" w:rsidRPr="008634D3" w:rsidRDefault="00BA2E73" w:rsidP="0076328F">
                  <w:pPr>
                    <w:rPr>
                      <w:lang w:val="cs-CZ"/>
                    </w:rPr>
                  </w:pPr>
                  <w:r w:rsidRPr="008634D3">
                    <w:rPr>
                      <w:lang w:val="cs-CZ"/>
                    </w:rPr>
                    <w:t>cena za noc</w:t>
                  </w:r>
                </w:p>
              </w:tc>
            </w:tr>
            <w:tr w:rsidR="00BA2E73" w:rsidRPr="00A156D6" w14:paraId="43313261" w14:textId="77777777" w:rsidTr="0076328F">
              <w:tc>
                <w:tcPr>
                  <w:tcW w:w="923" w:type="dxa"/>
                </w:tcPr>
                <w:p w14:paraId="4D93BABA" w14:textId="77777777" w:rsidR="00BA2E73" w:rsidRPr="00B333D9" w:rsidRDefault="00BA2E73" w:rsidP="0076328F">
                  <w:pPr>
                    <w:rPr>
                      <w:lang w:val="cs-CZ"/>
                    </w:rPr>
                  </w:pPr>
                </w:p>
              </w:tc>
              <w:tc>
                <w:tcPr>
                  <w:tcW w:w="923" w:type="dxa"/>
                </w:tcPr>
                <w:p w14:paraId="376F4830" w14:textId="77777777" w:rsidR="00BA2E73" w:rsidRPr="008634D3" w:rsidRDefault="00BA2E73" w:rsidP="0076328F">
                  <w:pPr>
                    <w:rPr>
                      <w:lang w:val="cs-CZ"/>
                    </w:rPr>
                  </w:pPr>
                </w:p>
              </w:tc>
            </w:tr>
          </w:tbl>
          <w:p w14:paraId="51667E04" w14:textId="77777777" w:rsidR="00BA2E73" w:rsidRPr="00B333D9" w:rsidRDefault="00BA2E73" w:rsidP="0076328F">
            <w:pPr>
              <w:rPr>
                <w:lang w:val="cs-CZ"/>
              </w:rPr>
            </w:pPr>
          </w:p>
        </w:tc>
        <w:tc>
          <w:tcPr>
            <w:tcW w:w="1117" w:type="dxa"/>
          </w:tcPr>
          <w:p w14:paraId="63FD43EE" w14:textId="77777777" w:rsidR="00BA2E73" w:rsidRPr="008634D3" w:rsidRDefault="00BA2E73" w:rsidP="0076328F">
            <w:pPr>
              <w:rPr>
                <w:lang w:val="cs-CZ"/>
              </w:rPr>
            </w:pPr>
          </w:p>
        </w:tc>
        <w:tc>
          <w:tcPr>
            <w:tcW w:w="1503" w:type="dxa"/>
          </w:tcPr>
          <w:p w14:paraId="0623F18F" w14:textId="77777777" w:rsidR="00BA2E73" w:rsidRPr="008634D3" w:rsidRDefault="00BA2E73" w:rsidP="0076328F">
            <w:pPr>
              <w:rPr>
                <w:lang w:val="cs-CZ"/>
              </w:rPr>
            </w:pPr>
          </w:p>
        </w:tc>
        <w:tc>
          <w:tcPr>
            <w:tcW w:w="1405" w:type="dxa"/>
          </w:tcPr>
          <w:p w14:paraId="2BF6A43C" w14:textId="77777777" w:rsidR="00BA2E73" w:rsidRPr="00A156D6" w:rsidRDefault="00BA2E73" w:rsidP="0076328F">
            <w:pPr>
              <w:rPr>
                <w:lang w:val="cs-CZ"/>
              </w:rPr>
            </w:pPr>
          </w:p>
        </w:tc>
        <w:tc>
          <w:tcPr>
            <w:tcW w:w="1384" w:type="dxa"/>
          </w:tcPr>
          <w:p w14:paraId="30076EDC" w14:textId="77777777" w:rsidR="00BA2E73" w:rsidRPr="00A156D6" w:rsidRDefault="00BA2E73" w:rsidP="0076328F">
            <w:pPr>
              <w:rPr>
                <w:lang w:val="cs-CZ"/>
              </w:rPr>
            </w:pPr>
          </w:p>
        </w:tc>
      </w:tr>
      <w:tr w:rsidR="00BA2E73" w:rsidRPr="00A156D6" w14:paraId="79750E32" w14:textId="77777777" w:rsidTr="008634D3">
        <w:tc>
          <w:tcPr>
            <w:tcW w:w="1725" w:type="dxa"/>
          </w:tcPr>
          <w:p w14:paraId="09903028" w14:textId="3E1C8DA7" w:rsidR="00BA2E73" w:rsidRPr="008634D3" w:rsidRDefault="008634D3" w:rsidP="00272E0B">
            <w:pPr>
              <w:rPr>
                <w:lang w:val="cs-CZ"/>
              </w:rPr>
            </w:pPr>
            <w:r>
              <w:rPr>
                <w:lang w:val="cs-CZ"/>
              </w:rPr>
              <w:t xml:space="preserve">Náklady na propagaci </w:t>
            </w:r>
            <w:r w:rsidR="00464269" w:rsidRPr="00B333D9">
              <w:rPr>
                <w:lang w:val="cs-CZ"/>
              </w:rPr>
              <w:t>(</w:t>
            </w:r>
            <w:r w:rsidR="00272E0B" w:rsidRPr="00B333D9">
              <w:rPr>
                <w:lang w:val="cs-CZ"/>
              </w:rPr>
              <w:t>rozepsat v</w:t>
            </w:r>
            <w:r w:rsidR="00272E0B" w:rsidRPr="008634D3">
              <w:rPr>
                <w:lang w:val="cs-CZ"/>
              </w:rPr>
              <w:t> komentáři k rozpočtu</w:t>
            </w:r>
            <w:r w:rsidR="00464269" w:rsidRPr="008634D3">
              <w:rPr>
                <w:lang w:val="cs-CZ"/>
              </w:rPr>
              <w:t>)</w:t>
            </w:r>
          </w:p>
        </w:tc>
        <w:tc>
          <w:tcPr>
            <w:tcW w:w="1117" w:type="dxa"/>
          </w:tcPr>
          <w:p w14:paraId="7B942680" w14:textId="77777777" w:rsidR="00BA2E73" w:rsidRPr="008634D3" w:rsidRDefault="00BA2E73" w:rsidP="0076328F">
            <w:pPr>
              <w:rPr>
                <w:lang w:val="cs-CZ"/>
              </w:rPr>
            </w:pPr>
          </w:p>
        </w:tc>
        <w:tc>
          <w:tcPr>
            <w:tcW w:w="1503" w:type="dxa"/>
          </w:tcPr>
          <w:p w14:paraId="7D95F0A3" w14:textId="77777777" w:rsidR="00BA2E73" w:rsidRPr="008634D3" w:rsidRDefault="00BA2E73" w:rsidP="0076328F">
            <w:pPr>
              <w:rPr>
                <w:lang w:val="cs-CZ"/>
              </w:rPr>
            </w:pPr>
          </w:p>
        </w:tc>
        <w:tc>
          <w:tcPr>
            <w:tcW w:w="1405" w:type="dxa"/>
          </w:tcPr>
          <w:p w14:paraId="7C3D8C08" w14:textId="77777777" w:rsidR="00BA2E73" w:rsidRPr="00A156D6" w:rsidRDefault="00BA2E73" w:rsidP="0076328F">
            <w:pPr>
              <w:rPr>
                <w:lang w:val="cs-CZ"/>
              </w:rPr>
            </w:pPr>
          </w:p>
        </w:tc>
        <w:tc>
          <w:tcPr>
            <w:tcW w:w="1384" w:type="dxa"/>
          </w:tcPr>
          <w:p w14:paraId="6032019F" w14:textId="77777777" w:rsidR="00BA2E73" w:rsidRPr="00A156D6" w:rsidRDefault="00BA2E73" w:rsidP="0076328F">
            <w:pPr>
              <w:rPr>
                <w:lang w:val="cs-CZ"/>
              </w:rPr>
            </w:pPr>
          </w:p>
        </w:tc>
      </w:tr>
      <w:tr w:rsidR="00BA2E73" w:rsidRPr="00A156D6" w14:paraId="7C05E76F" w14:textId="77777777" w:rsidTr="008634D3">
        <w:tc>
          <w:tcPr>
            <w:tcW w:w="1725" w:type="dxa"/>
          </w:tcPr>
          <w:p w14:paraId="1AAE816A" w14:textId="77777777" w:rsidR="00BA2E73" w:rsidRPr="00B333D9" w:rsidRDefault="00BA2E73" w:rsidP="0076328F">
            <w:pPr>
              <w:rPr>
                <w:lang w:val="cs-CZ"/>
              </w:rPr>
            </w:pPr>
            <w:r w:rsidRPr="00B333D9">
              <w:rPr>
                <w:lang w:val="cs-CZ"/>
              </w:rPr>
              <w:t xml:space="preserve">Tlumočení </w:t>
            </w:r>
            <w:r w:rsidRPr="00B333D9">
              <w:rPr>
                <w:vertAlign w:val="superscript"/>
                <w:lang w:val="cs-CZ"/>
              </w:rPr>
              <w:t>(2)</w:t>
            </w:r>
          </w:p>
        </w:tc>
        <w:tc>
          <w:tcPr>
            <w:tcW w:w="1117" w:type="dxa"/>
          </w:tcPr>
          <w:p w14:paraId="33A76CB1" w14:textId="77777777" w:rsidR="00BA2E73" w:rsidRPr="008634D3" w:rsidRDefault="00BA2E73" w:rsidP="0076328F">
            <w:pPr>
              <w:rPr>
                <w:lang w:val="cs-CZ"/>
              </w:rPr>
            </w:pPr>
          </w:p>
        </w:tc>
        <w:tc>
          <w:tcPr>
            <w:tcW w:w="1503" w:type="dxa"/>
          </w:tcPr>
          <w:p w14:paraId="39018A15" w14:textId="77777777" w:rsidR="00BA2E73" w:rsidRPr="008634D3" w:rsidRDefault="00BA2E73" w:rsidP="0076328F">
            <w:pPr>
              <w:rPr>
                <w:lang w:val="cs-CZ"/>
              </w:rPr>
            </w:pPr>
          </w:p>
        </w:tc>
        <w:tc>
          <w:tcPr>
            <w:tcW w:w="1405" w:type="dxa"/>
          </w:tcPr>
          <w:p w14:paraId="0B1B21EC" w14:textId="77777777" w:rsidR="00BA2E73" w:rsidRPr="00A156D6" w:rsidRDefault="00BA2E73" w:rsidP="0076328F">
            <w:pPr>
              <w:rPr>
                <w:lang w:val="cs-CZ"/>
              </w:rPr>
            </w:pPr>
          </w:p>
        </w:tc>
        <w:tc>
          <w:tcPr>
            <w:tcW w:w="1384" w:type="dxa"/>
          </w:tcPr>
          <w:p w14:paraId="2AF1097E" w14:textId="77777777" w:rsidR="00BA2E73" w:rsidRPr="00A156D6" w:rsidRDefault="00BA2E73" w:rsidP="0076328F">
            <w:pPr>
              <w:rPr>
                <w:lang w:val="cs-CZ"/>
              </w:rPr>
            </w:pPr>
          </w:p>
        </w:tc>
      </w:tr>
      <w:tr w:rsidR="00BA2E73" w:rsidRPr="00A156D6" w14:paraId="750ED611" w14:textId="77777777" w:rsidTr="008634D3">
        <w:tc>
          <w:tcPr>
            <w:tcW w:w="1725" w:type="dxa"/>
          </w:tcPr>
          <w:p w14:paraId="098C842A" w14:textId="77777777" w:rsidR="00BA2E73" w:rsidRPr="00B333D9" w:rsidRDefault="00BA2E73" w:rsidP="0076328F">
            <w:pPr>
              <w:rPr>
                <w:lang w:val="cs-CZ"/>
              </w:rPr>
            </w:pPr>
            <w:r w:rsidRPr="00B333D9">
              <w:rPr>
                <w:lang w:val="cs-CZ"/>
              </w:rPr>
              <w:t xml:space="preserve">Moderování </w:t>
            </w:r>
            <w:r w:rsidRPr="00B333D9">
              <w:rPr>
                <w:vertAlign w:val="superscript"/>
                <w:lang w:val="cs-CZ"/>
              </w:rPr>
              <w:t>(2)</w:t>
            </w:r>
          </w:p>
        </w:tc>
        <w:tc>
          <w:tcPr>
            <w:tcW w:w="1117" w:type="dxa"/>
          </w:tcPr>
          <w:p w14:paraId="6EB6F607" w14:textId="77777777" w:rsidR="00BA2E73" w:rsidRPr="008634D3" w:rsidRDefault="00BA2E73" w:rsidP="0076328F">
            <w:pPr>
              <w:rPr>
                <w:lang w:val="cs-CZ"/>
              </w:rPr>
            </w:pPr>
          </w:p>
        </w:tc>
        <w:tc>
          <w:tcPr>
            <w:tcW w:w="1503" w:type="dxa"/>
          </w:tcPr>
          <w:p w14:paraId="7C096246" w14:textId="77777777" w:rsidR="00BA2E73" w:rsidRPr="008634D3" w:rsidRDefault="00BA2E73" w:rsidP="0076328F">
            <w:pPr>
              <w:rPr>
                <w:lang w:val="cs-CZ"/>
              </w:rPr>
            </w:pPr>
          </w:p>
        </w:tc>
        <w:tc>
          <w:tcPr>
            <w:tcW w:w="1405" w:type="dxa"/>
          </w:tcPr>
          <w:p w14:paraId="0F0C21D3" w14:textId="77777777" w:rsidR="00BA2E73" w:rsidRPr="00A156D6" w:rsidRDefault="00BA2E73" w:rsidP="0076328F">
            <w:pPr>
              <w:rPr>
                <w:lang w:val="cs-CZ"/>
              </w:rPr>
            </w:pPr>
          </w:p>
        </w:tc>
        <w:tc>
          <w:tcPr>
            <w:tcW w:w="1384" w:type="dxa"/>
          </w:tcPr>
          <w:p w14:paraId="5F7A6202" w14:textId="77777777" w:rsidR="00BA2E73" w:rsidRPr="00A156D6" w:rsidRDefault="00BA2E73" w:rsidP="0076328F">
            <w:pPr>
              <w:rPr>
                <w:lang w:val="cs-CZ"/>
              </w:rPr>
            </w:pPr>
          </w:p>
        </w:tc>
      </w:tr>
      <w:tr w:rsidR="00BA2E73" w:rsidRPr="00A156D6" w14:paraId="30F2EA41" w14:textId="77777777" w:rsidTr="008634D3">
        <w:tc>
          <w:tcPr>
            <w:tcW w:w="1725" w:type="dxa"/>
          </w:tcPr>
          <w:p w14:paraId="5537473B" w14:textId="25C54ADD" w:rsidR="00BA2E73" w:rsidRPr="00B333D9" w:rsidRDefault="00BA2E73" w:rsidP="0076328F">
            <w:pPr>
              <w:rPr>
                <w:lang w:val="cs-CZ"/>
              </w:rPr>
            </w:pPr>
            <w:r w:rsidRPr="00B333D9">
              <w:rPr>
                <w:lang w:val="cs-CZ"/>
              </w:rPr>
              <w:t>Honorář autora</w:t>
            </w:r>
          </w:p>
        </w:tc>
        <w:tc>
          <w:tcPr>
            <w:tcW w:w="1117" w:type="dxa"/>
          </w:tcPr>
          <w:p w14:paraId="44B4826B" w14:textId="77777777" w:rsidR="00BA2E73" w:rsidRPr="008634D3" w:rsidRDefault="00BA2E73" w:rsidP="0076328F">
            <w:pPr>
              <w:rPr>
                <w:lang w:val="cs-CZ"/>
              </w:rPr>
            </w:pPr>
          </w:p>
        </w:tc>
        <w:tc>
          <w:tcPr>
            <w:tcW w:w="1503" w:type="dxa"/>
          </w:tcPr>
          <w:p w14:paraId="5BFC107F" w14:textId="77777777" w:rsidR="00BA2E73" w:rsidRPr="008634D3" w:rsidRDefault="00BA2E73" w:rsidP="0076328F">
            <w:pPr>
              <w:rPr>
                <w:lang w:val="cs-CZ"/>
              </w:rPr>
            </w:pPr>
          </w:p>
        </w:tc>
        <w:tc>
          <w:tcPr>
            <w:tcW w:w="1405" w:type="dxa"/>
          </w:tcPr>
          <w:p w14:paraId="7011B8DE" w14:textId="77777777" w:rsidR="00BA2E73" w:rsidRPr="00A156D6" w:rsidRDefault="00BA2E73" w:rsidP="0076328F">
            <w:pPr>
              <w:rPr>
                <w:lang w:val="cs-CZ"/>
              </w:rPr>
            </w:pPr>
          </w:p>
        </w:tc>
        <w:tc>
          <w:tcPr>
            <w:tcW w:w="1384" w:type="dxa"/>
          </w:tcPr>
          <w:p w14:paraId="72EE0997" w14:textId="77777777" w:rsidR="00BA2E73" w:rsidRPr="00A156D6" w:rsidRDefault="00BA2E73" w:rsidP="0076328F">
            <w:pPr>
              <w:rPr>
                <w:lang w:val="cs-CZ"/>
              </w:rPr>
            </w:pPr>
          </w:p>
        </w:tc>
      </w:tr>
      <w:tr w:rsidR="00464269" w:rsidRPr="00A156D6" w14:paraId="0AC8B76E" w14:textId="77777777" w:rsidTr="008634D3">
        <w:tc>
          <w:tcPr>
            <w:tcW w:w="1725" w:type="dxa"/>
          </w:tcPr>
          <w:p w14:paraId="20AFF14F" w14:textId="135F9CD8" w:rsidR="00464269" w:rsidRPr="00B333D9" w:rsidRDefault="00464269" w:rsidP="0076328F">
            <w:pPr>
              <w:rPr>
                <w:lang w:val="cs-CZ"/>
              </w:rPr>
            </w:pPr>
            <w:r w:rsidRPr="00F44FE3">
              <w:rPr>
                <w:lang w:val="cs-CZ"/>
              </w:rPr>
              <w:t>Stravné</w:t>
            </w:r>
          </w:p>
        </w:tc>
        <w:tc>
          <w:tcPr>
            <w:tcW w:w="1117" w:type="dxa"/>
          </w:tcPr>
          <w:p w14:paraId="18C918D3" w14:textId="77777777" w:rsidR="00464269" w:rsidRPr="008634D3" w:rsidRDefault="00464269" w:rsidP="0076328F">
            <w:pPr>
              <w:rPr>
                <w:lang w:val="cs-CZ"/>
              </w:rPr>
            </w:pPr>
          </w:p>
        </w:tc>
        <w:tc>
          <w:tcPr>
            <w:tcW w:w="1503" w:type="dxa"/>
          </w:tcPr>
          <w:p w14:paraId="75CA282C" w14:textId="77777777" w:rsidR="00464269" w:rsidRPr="008634D3" w:rsidRDefault="00464269" w:rsidP="0076328F">
            <w:pPr>
              <w:rPr>
                <w:lang w:val="cs-CZ"/>
              </w:rPr>
            </w:pPr>
          </w:p>
        </w:tc>
        <w:tc>
          <w:tcPr>
            <w:tcW w:w="1405" w:type="dxa"/>
          </w:tcPr>
          <w:p w14:paraId="677411CC" w14:textId="77777777" w:rsidR="00464269" w:rsidRPr="00EB321E" w:rsidRDefault="00464269" w:rsidP="0076328F">
            <w:pPr>
              <w:rPr>
                <w:lang w:val="cs-CZ"/>
              </w:rPr>
            </w:pPr>
          </w:p>
        </w:tc>
        <w:tc>
          <w:tcPr>
            <w:tcW w:w="1384" w:type="dxa"/>
          </w:tcPr>
          <w:p w14:paraId="6ADBBC03" w14:textId="77777777" w:rsidR="00464269" w:rsidRPr="00A156D6" w:rsidRDefault="00464269" w:rsidP="0076328F">
            <w:pPr>
              <w:rPr>
                <w:lang w:val="cs-CZ"/>
              </w:rPr>
            </w:pPr>
          </w:p>
        </w:tc>
      </w:tr>
      <w:tr w:rsidR="00BA2E73" w:rsidRPr="00A156D6" w14:paraId="03CB9BC0" w14:textId="77777777" w:rsidTr="008634D3">
        <w:tc>
          <w:tcPr>
            <w:tcW w:w="1725" w:type="dxa"/>
          </w:tcPr>
          <w:p w14:paraId="721197F3" w14:textId="56E4D468" w:rsidR="00BA2E73" w:rsidRPr="008634D3" w:rsidRDefault="00BA2E73" w:rsidP="00EB321E">
            <w:pPr>
              <w:rPr>
                <w:lang w:val="cs-CZ"/>
              </w:rPr>
            </w:pPr>
            <w:r w:rsidRPr="00B333D9">
              <w:rPr>
                <w:lang w:val="cs-CZ"/>
              </w:rPr>
              <w:t>Organizační zajištění</w:t>
            </w:r>
            <w:r w:rsidR="00464269" w:rsidRPr="00B333D9">
              <w:rPr>
                <w:lang w:val="cs-CZ"/>
              </w:rPr>
              <w:t xml:space="preserve"> (</w:t>
            </w:r>
            <w:r w:rsidR="00EB321E">
              <w:rPr>
                <w:lang w:val="cs-CZ"/>
              </w:rPr>
              <w:t>rozepsat v komentáři k rozpočtu</w:t>
            </w:r>
            <w:r w:rsidR="00464269" w:rsidRPr="00B333D9">
              <w:rPr>
                <w:lang w:val="cs-CZ"/>
              </w:rPr>
              <w:t>)</w:t>
            </w:r>
          </w:p>
        </w:tc>
        <w:tc>
          <w:tcPr>
            <w:tcW w:w="1117" w:type="dxa"/>
          </w:tcPr>
          <w:p w14:paraId="27FF4B67" w14:textId="77777777" w:rsidR="00BA2E73" w:rsidRPr="008634D3" w:rsidRDefault="00BA2E73" w:rsidP="0076328F">
            <w:pPr>
              <w:rPr>
                <w:lang w:val="cs-CZ"/>
              </w:rPr>
            </w:pPr>
          </w:p>
        </w:tc>
        <w:tc>
          <w:tcPr>
            <w:tcW w:w="1503" w:type="dxa"/>
          </w:tcPr>
          <w:p w14:paraId="07FC674B" w14:textId="77777777" w:rsidR="00BA2E73" w:rsidRPr="008634D3" w:rsidRDefault="00BA2E73" w:rsidP="0076328F">
            <w:pPr>
              <w:rPr>
                <w:lang w:val="cs-CZ"/>
              </w:rPr>
            </w:pPr>
          </w:p>
        </w:tc>
        <w:tc>
          <w:tcPr>
            <w:tcW w:w="1405" w:type="dxa"/>
          </w:tcPr>
          <w:p w14:paraId="7913568C" w14:textId="77777777" w:rsidR="00BA2E73" w:rsidRPr="00CA152B" w:rsidRDefault="00BA2E73" w:rsidP="0076328F">
            <w:pPr>
              <w:rPr>
                <w:b/>
                <w:lang w:val="cs-CZ"/>
              </w:rPr>
            </w:pPr>
            <w:r w:rsidRPr="00CA152B">
              <w:rPr>
                <w:b/>
                <w:lang w:val="cs-CZ"/>
              </w:rPr>
              <w:t>(nelze žádat)</w:t>
            </w:r>
          </w:p>
        </w:tc>
        <w:tc>
          <w:tcPr>
            <w:tcW w:w="1384" w:type="dxa"/>
          </w:tcPr>
          <w:p w14:paraId="75EC42CD" w14:textId="77777777" w:rsidR="00BA2E73" w:rsidRPr="00EB321E" w:rsidRDefault="00BA2E73" w:rsidP="0076328F">
            <w:pPr>
              <w:rPr>
                <w:lang w:val="cs-CZ"/>
              </w:rPr>
            </w:pPr>
          </w:p>
        </w:tc>
      </w:tr>
      <w:tr w:rsidR="00BA2E73" w:rsidRPr="00A156D6" w14:paraId="655D9EC8" w14:textId="77777777" w:rsidTr="008634D3">
        <w:tc>
          <w:tcPr>
            <w:tcW w:w="1725" w:type="dxa"/>
          </w:tcPr>
          <w:p w14:paraId="3522D02B" w14:textId="7E63C17E" w:rsidR="00BA2E73" w:rsidRPr="00B333D9" w:rsidRDefault="00BA2E73" w:rsidP="0076328F">
            <w:pPr>
              <w:rPr>
                <w:lang w:val="cs-CZ"/>
              </w:rPr>
            </w:pPr>
            <w:r w:rsidRPr="00B333D9">
              <w:rPr>
                <w:lang w:val="cs-CZ"/>
              </w:rPr>
              <w:t>Další náklady (doplňte</w:t>
            </w:r>
            <w:r w:rsidR="00CA152B">
              <w:rPr>
                <w:lang w:val="cs-CZ"/>
              </w:rPr>
              <w:t xml:space="preserve"> a rozepište v komentáři k rozpočtu</w:t>
            </w:r>
            <w:r w:rsidRPr="00B333D9">
              <w:rPr>
                <w:lang w:val="cs-CZ"/>
              </w:rPr>
              <w:t>)</w:t>
            </w:r>
          </w:p>
        </w:tc>
        <w:tc>
          <w:tcPr>
            <w:tcW w:w="1117" w:type="dxa"/>
          </w:tcPr>
          <w:p w14:paraId="1398DD09" w14:textId="77777777" w:rsidR="00BA2E73" w:rsidRPr="008634D3" w:rsidRDefault="00BA2E73" w:rsidP="0076328F">
            <w:pPr>
              <w:rPr>
                <w:lang w:val="cs-CZ"/>
              </w:rPr>
            </w:pPr>
          </w:p>
        </w:tc>
        <w:tc>
          <w:tcPr>
            <w:tcW w:w="1503" w:type="dxa"/>
          </w:tcPr>
          <w:p w14:paraId="6A646CD2" w14:textId="77777777" w:rsidR="00BA2E73" w:rsidRPr="008634D3" w:rsidRDefault="00BA2E73" w:rsidP="0076328F">
            <w:pPr>
              <w:rPr>
                <w:lang w:val="cs-CZ"/>
              </w:rPr>
            </w:pPr>
          </w:p>
        </w:tc>
        <w:tc>
          <w:tcPr>
            <w:tcW w:w="1405" w:type="dxa"/>
          </w:tcPr>
          <w:p w14:paraId="29AFAA3A" w14:textId="77777777" w:rsidR="00BA2E73" w:rsidRPr="00A156D6" w:rsidRDefault="00BA2E73" w:rsidP="0076328F">
            <w:pPr>
              <w:rPr>
                <w:b/>
                <w:lang w:val="cs-CZ"/>
              </w:rPr>
            </w:pPr>
            <w:r w:rsidRPr="00A156D6">
              <w:rPr>
                <w:b/>
                <w:lang w:val="cs-CZ"/>
              </w:rPr>
              <w:t>(nelze žádat)</w:t>
            </w:r>
          </w:p>
        </w:tc>
        <w:tc>
          <w:tcPr>
            <w:tcW w:w="1384" w:type="dxa"/>
          </w:tcPr>
          <w:p w14:paraId="53224929" w14:textId="77777777" w:rsidR="00BA2E73" w:rsidRPr="00A156D6" w:rsidRDefault="00BA2E73" w:rsidP="0076328F">
            <w:pPr>
              <w:rPr>
                <w:lang w:val="cs-CZ"/>
              </w:rPr>
            </w:pPr>
          </w:p>
        </w:tc>
      </w:tr>
      <w:tr w:rsidR="00BA2E73" w:rsidRPr="00A156D6" w14:paraId="4C330741" w14:textId="77777777" w:rsidTr="008634D3">
        <w:tc>
          <w:tcPr>
            <w:tcW w:w="1725" w:type="dxa"/>
          </w:tcPr>
          <w:p w14:paraId="53A14648" w14:textId="77777777" w:rsidR="00BA2E73" w:rsidRPr="008634D3" w:rsidRDefault="00BA2E73" w:rsidP="0076328F">
            <w:pPr>
              <w:rPr>
                <w:b/>
                <w:lang w:val="cs-CZ"/>
              </w:rPr>
            </w:pPr>
            <w:r w:rsidRPr="00B333D9">
              <w:rPr>
                <w:b/>
                <w:lang w:val="cs-CZ"/>
              </w:rPr>
              <w:t>Celkem (vč. DPH)</w:t>
            </w:r>
          </w:p>
        </w:tc>
        <w:tc>
          <w:tcPr>
            <w:tcW w:w="1117" w:type="dxa"/>
          </w:tcPr>
          <w:p w14:paraId="6D121A03" w14:textId="77777777" w:rsidR="00BA2E73" w:rsidRPr="008634D3" w:rsidRDefault="00BA2E73" w:rsidP="0076328F">
            <w:pPr>
              <w:rPr>
                <w:lang w:val="cs-CZ"/>
              </w:rPr>
            </w:pPr>
          </w:p>
        </w:tc>
        <w:tc>
          <w:tcPr>
            <w:tcW w:w="1503" w:type="dxa"/>
          </w:tcPr>
          <w:p w14:paraId="6A7CC778" w14:textId="77777777" w:rsidR="00BA2E73" w:rsidRPr="008634D3" w:rsidRDefault="00BA2E73" w:rsidP="0076328F">
            <w:pPr>
              <w:rPr>
                <w:lang w:val="cs-CZ"/>
              </w:rPr>
            </w:pPr>
          </w:p>
        </w:tc>
        <w:tc>
          <w:tcPr>
            <w:tcW w:w="1405" w:type="dxa"/>
          </w:tcPr>
          <w:p w14:paraId="4FFD3377" w14:textId="77777777" w:rsidR="00BA2E73" w:rsidRPr="00A156D6" w:rsidRDefault="00BA2E73" w:rsidP="0076328F">
            <w:pPr>
              <w:rPr>
                <w:lang w:val="cs-CZ"/>
              </w:rPr>
            </w:pPr>
          </w:p>
        </w:tc>
        <w:tc>
          <w:tcPr>
            <w:tcW w:w="1384" w:type="dxa"/>
          </w:tcPr>
          <w:p w14:paraId="3FAC3326" w14:textId="77777777" w:rsidR="00BA2E73" w:rsidRPr="00A156D6" w:rsidRDefault="00BA2E73" w:rsidP="0076328F">
            <w:pPr>
              <w:rPr>
                <w:lang w:val="cs-CZ"/>
              </w:rPr>
            </w:pPr>
          </w:p>
        </w:tc>
      </w:tr>
    </w:tbl>
    <w:p w14:paraId="5CAA2945" w14:textId="77777777" w:rsidR="00BA2E73" w:rsidRPr="00B333D9" w:rsidRDefault="00BA2E73" w:rsidP="00BA2E73">
      <w:pPr>
        <w:rPr>
          <w:lang w:val="cs-CZ"/>
        </w:rPr>
      </w:pPr>
    </w:p>
    <w:p w14:paraId="06FE220C" w14:textId="77777777" w:rsidR="00BA2E73" w:rsidRPr="008634D3" w:rsidRDefault="00BA2E73" w:rsidP="00BA2E73">
      <w:pPr>
        <w:rPr>
          <w:lang w:val="cs-CZ"/>
        </w:rPr>
      </w:pPr>
    </w:p>
    <w:p w14:paraId="498DA33A" w14:textId="4AA8E207" w:rsidR="00234745" w:rsidRPr="00CA152B" w:rsidRDefault="00BA2E73" w:rsidP="00BA2E73">
      <w:pPr>
        <w:pStyle w:val="Odstavecseseznamem"/>
        <w:numPr>
          <w:ilvl w:val="0"/>
          <w:numId w:val="2"/>
        </w:numPr>
        <w:rPr>
          <w:lang w:val="cs-CZ"/>
        </w:rPr>
      </w:pPr>
      <w:r w:rsidRPr="00CA152B">
        <w:rPr>
          <w:lang w:val="cs-CZ"/>
        </w:rPr>
        <w:lastRenderedPageBreak/>
        <w:t xml:space="preserve">Poskytovatelem jsou </w:t>
      </w:r>
      <w:r w:rsidRPr="00141C1F">
        <w:rPr>
          <w:b/>
          <w:lang w:val="cs-CZ"/>
        </w:rPr>
        <w:t>hrazeny náklady do maximální výše 70% plánovaného rozpočtu akce</w:t>
      </w:r>
      <w:r w:rsidRPr="00CA152B">
        <w:rPr>
          <w:lang w:val="cs-CZ"/>
        </w:rPr>
        <w:t xml:space="preserve">. </w:t>
      </w:r>
      <w:r w:rsidR="00141C1F">
        <w:rPr>
          <w:b/>
          <w:lang w:val="cs-CZ"/>
        </w:rPr>
        <w:t>Smlouva mezi úspěšným žadatelem a MZK se uzavírá v českých korunách dle aktuálního kurzu</w:t>
      </w:r>
      <w:r w:rsidR="00AC7FB4">
        <w:rPr>
          <w:b/>
          <w:lang w:val="cs-CZ"/>
        </w:rPr>
        <w:t xml:space="preserve"> ČNB</w:t>
      </w:r>
      <w:r w:rsidR="00141C1F">
        <w:rPr>
          <w:b/>
          <w:lang w:val="cs-CZ"/>
        </w:rPr>
        <w:t xml:space="preserve">. </w:t>
      </w:r>
      <w:r w:rsidR="00234745" w:rsidRPr="00CA152B">
        <w:rPr>
          <w:lang w:val="cs-CZ"/>
        </w:rPr>
        <w:t>Může být hrazeno:</w:t>
      </w:r>
    </w:p>
    <w:p w14:paraId="12026538" w14:textId="06F793A0" w:rsidR="00234745" w:rsidRPr="00CA152B" w:rsidRDefault="00CA152B" w:rsidP="00EB321E">
      <w:pPr>
        <w:pStyle w:val="Odstavecseseznamem"/>
        <w:numPr>
          <w:ilvl w:val="1"/>
          <w:numId w:val="2"/>
        </w:numPr>
        <w:rPr>
          <w:lang w:val="cs-CZ"/>
        </w:rPr>
      </w:pPr>
      <w:r>
        <w:rPr>
          <w:b/>
          <w:lang w:val="cs-CZ"/>
        </w:rPr>
        <w:t xml:space="preserve">Cestovné: </w:t>
      </w:r>
      <w:r w:rsidR="00BA2E73" w:rsidRPr="00CA152B">
        <w:rPr>
          <w:lang w:val="cs-CZ"/>
        </w:rPr>
        <w:t xml:space="preserve">náklady na jízdenky, prostředky veřejné dopravy (u cesty vlakem vozy 2. třídy, u cesty letadlem třídou </w:t>
      </w:r>
      <w:proofErr w:type="spellStart"/>
      <w:r w:rsidR="00BA2E73" w:rsidRPr="00CA152B">
        <w:rPr>
          <w:lang w:val="cs-CZ"/>
        </w:rPr>
        <w:t>economy</w:t>
      </w:r>
      <w:proofErr w:type="spellEnd"/>
      <w:r w:rsidR="00BA2E73" w:rsidRPr="00CA152B">
        <w:rPr>
          <w:lang w:val="cs-CZ"/>
        </w:rPr>
        <w:t>, použití taxislužby je možné pouze v případě, že neexistuje adekvátní hromadná přeprava do místa)</w:t>
      </w:r>
    </w:p>
    <w:p w14:paraId="55F43A7F" w14:textId="57951807" w:rsidR="00234745" w:rsidRPr="00CA152B" w:rsidRDefault="00BA2E73" w:rsidP="00EB321E">
      <w:pPr>
        <w:pStyle w:val="Odstavecseseznamem"/>
        <w:numPr>
          <w:ilvl w:val="1"/>
          <w:numId w:val="2"/>
        </w:numPr>
        <w:rPr>
          <w:lang w:val="cs-CZ"/>
        </w:rPr>
      </w:pPr>
      <w:r w:rsidRPr="00CA152B">
        <w:rPr>
          <w:b/>
          <w:lang w:val="cs-CZ"/>
        </w:rPr>
        <w:t xml:space="preserve"> </w:t>
      </w:r>
      <w:r w:rsidR="00CA152B">
        <w:rPr>
          <w:b/>
          <w:lang w:val="cs-CZ"/>
        </w:rPr>
        <w:t>U</w:t>
      </w:r>
      <w:r w:rsidRPr="00CA152B">
        <w:rPr>
          <w:b/>
          <w:lang w:val="cs-CZ"/>
        </w:rPr>
        <w:t>bytování</w:t>
      </w:r>
      <w:r w:rsidRPr="00CA152B">
        <w:rPr>
          <w:lang w:val="cs-CZ"/>
        </w:rPr>
        <w:t xml:space="preserve"> (je možné využívat ubytovací kapacity v kategorii penzion, hostel, </w:t>
      </w:r>
      <w:proofErr w:type="spellStart"/>
      <w:r w:rsidRPr="00CA152B">
        <w:rPr>
          <w:lang w:val="cs-CZ"/>
        </w:rPr>
        <w:t>bed</w:t>
      </w:r>
      <w:proofErr w:type="spellEnd"/>
      <w:r w:rsidRPr="00CA152B">
        <w:rPr>
          <w:lang w:val="cs-CZ"/>
        </w:rPr>
        <w:t xml:space="preserve"> and </w:t>
      </w:r>
      <w:proofErr w:type="spellStart"/>
      <w:r w:rsidRPr="00CA152B">
        <w:rPr>
          <w:lang w:val="cs-CZ"/>
        </w:rPr>
        <w:t>breakfast</w:t>
      </w:r>
      <w:proofErr w:type="spellEnd"/>
      <w:r w:rsidRPr="00CA152B">
        <w:rPr>
          <w:lang w:val="cs-CZ"/>
        </w:rPr>
        <w:t xml:space="preserve">, hotel (v maximální kategorii *** Komfort) nebo ubytování typu </w:t>
      </w:r>
      <w:proofErr w:type="spellStart"/>
      <w:r w:rsidRPr="00CA152B">
        <w:rPr>
          <w:lang w:val="cs-CZ"/>
        </w:rPr>
        <w:t>AirBNB</w:t>
      </w:r>
      <w:proofErr w:type="spellEnd"/>
      <w:r w:rsidRPr="00CA152B">
        <w:rPr>
          <w:lang w:val="cs-CZ"/>
        </w:rPr>
        <w:t xml:space="preserve"> (v maximální ceně odpovídající hotelu *** Komfort v daném místě a čase),</w:t>
      </w:r>
    </w:p>
    <w:p w14:paraId="13BBCD50" w14:textId="40418E2F" w:rsidR="00234745" w:rsidRPr="00CA152B" w:rsidRDefault="00CA152B" w:rsidP="00EB321E">
      <w:pPr>
        <w:pStyle w:val="Odstavecseseznamem"/>
        <w:numPr>
          <w:ilvl w:val="1"/>
          <w:numId w:val="2"/>
        </w:numPr>
        <w:rPr>
          <w:lang w:val="cs-CZ"/>
        </w:rPr>
      </w:pPr>
      <w:r>
        <w:rPr>
          <w:b/>
          <w:lang w:val="cs-CZ"/>
        </w:rPr>
        <w:t>H</w:t>
      </w:r>
      <w:r w:rsidR="00234745" w:rsidRPr="00CA152B">
        <w:rPr>
          <w:b/>
          <w:lang w:val="cs-CZ"/>
        </w:rPr>
        <w:t>onorář</w:t>
      </w:r>
      <w:r w:rsidR="00234745" w:rsidRPr="00CA152B">
        <w:rPr>
          <w:lang w:val="cs-CZ"/>
        </w:rPr>
        <w:t xml:space="preserve"> autora</w:t>
      </w:r>
    </w:p>
    <w:p w14:paraId="5B849C63" w14:textId="6429404A" w:rsidR="00464269" w:rsidRPr="00CA152B" w:rsidRDefault="00CA152B" w:rsidP="00EB321E">
      <w:pPr>
        <w:pStyle w:val="Odstavecseseznamem"/>
        <w:numPr>
          <w:ilvl w:val="1"/>
          <w:numId w:val="2"/>
        </w:numPr>
        <w:rPr>
          <w:lang w:val="cs-CZ"/>
        </w:rPr>
      </w:pPr>
      <w:r>
        <w:rPr>
          <w:b/>
          <w:lang w:val="cs-CZ"/>
        </w:rPr>
        <w:t>S</w:t>
      </w:r>
      <w:r w:rsidR="00464269" w:rsidRPr="00CA152B">
        <w:rPr>
          <w:b/>
          <w:lang w:val="cs-CZ"/>
        </w:rPr>
        <w:t>travné</w:t>
      </w:r>
      <w:r w:rsidR="00464269" w:rsidRPr="00CA152B">
        <w:rPr>
          <w:lang w:val="cs-CZ"/>
        </w:rPr>
        <w:t xml:space="preserve"> podle platné vyhlášky </w:t>
      </w:r>
      <w:r w:rsidR="00EB321E" w:rsidRPr="00CA152B">
        <w:rPr>
          <w:lang w:val="cs-CZ"/>
        </w:rPr>
        <w:t>Ministerstva financí ČR</w:t>
      </w:r>
      <w:r w:rsidR="00464269" w:rsidRPr="00CA152B">
        <w:rPr>
          <w:lang w:val="cs-CZ"/>
        </w:rPr>
        <w:t xml:space="preserve">: </w:t>
      </w:r>
      <w:r w:rsidR="00EB321E" w:rsidRPr="00CA152B">
        <w:rPr>
          <w:lang w:val="cs-CZ"/>
        </w:rPr>
        <w:t>http://www.mfcr.cz/cs/legislativa/legislativni-dokumenty/2016/vyhlaska-c-366-2016-sb-26633</w:t>
      </w:r>
    </w:p>
    <w:p w14:paraId="1B5AFF7F" w14:textId="3FC01C71" w:rsidR="00234745" w:rsidRPr="00CA152B" w:rsidRDefault="00CA152B" w:rsidP="00EB321E">
      <w:pPr>
        <w:pStyle w:val="Odstavecseseznamem"/>
        <w:numPr>
          <w:ilvl w:val="1"/>
          <w:numId w:val="2"/>
        </w:numPr>
        <w:rPr>
          <w:lang w:val="cs-CZ"/>
        </w:rPr>
      </w:pPr>
      <w:r>
        <w:rPr>
          <w:b/>
          <w:lang w:val="cs-CZ"/>
        </w:rPr>
        <w:t>P</w:t>
      </w:r>
      <w:r w:rsidR="00BA2E73" w:rsidRPr="00CA152B">
        <w:rPr>
          <w:b/>
          <w:lang w:val="cs-CZ"/>
        </w:rPr>
        <w:t>ropagac</w:t>
      </w:r>
      <w:r w:rsidR="00BC00CB">
        <w:rPr>
          <w:b/>
          <w:lang w:val="cs-CZ"/>
        </w:rPr>
        <w:t>e</w:t>
      </w:r>
      <w:r w:rsidR="00BA2E73" w:rsidRPr="00CA152B">
        <w:rPr>
          <w:lang w:val="cs-CZ"/>
        </w:rPr>
        <w:t xml:space="preserve"> akce</w:t>
      </w:r>
    </w:p>
    <w:p w14:paraId="5E6CE200" w14:textId="77A8CF66" w:rsidR="00BA2E73" w:rsidRPr="00CA152B" w:rsidRDefault="00BA2E73" w:rsidP="00EB321E">
      <w:pPr>
        <w:pStyle w:val="Odstavecseseznamem"/>
        <w:numPr>
          <w:ilvl w:val="1"/>
          <w:numId w:val="2"/>
        </w:numPr>
        <w:rPr>
          <w:lang w:val="cs-CZ"/>
        </w:rPr>
      </w:pPr>
      <w:r w:rsidRPr="00CA152B">
        <w:rPr>
          <w:lang w:val="cs-CZ"/>
        </w:rPr>
        <w:t xml:space="preserve">náklady na </w:t>
      </w:r>
      <w:r w:rsidRPr="00CA152B">
        <w:rPr>
          <w:b/>
          <w:lang w:val="cs-CZ"/>
        </w:rPr>
        <w:t>tlumočení a moderování akce</w:t>
      </w:r>
      <w:r w:rsidRPr="00CA152B">
        <w:rPr>
          <w:lang w:val="cs-CZ"/>
        </w:rPr>
        <w:t xml:space="preserve">. </w:t>
      </w:r>
    </w:p>
    <w:p w14:paraId="12270A52" w14:textId="77777777" w:rsidR="00BA2E73" w:rsidRPr="00CA152B" w:rsidRDefault="00BA2E73" w:rsidP="00BA2E73">
      <w:pPr>
        <w:pStyle w:val="Odstavecseseznamem"/>
        <w:numPr>
          <w:ilvl w:val="0"/>
          <w:numId w:val="2"/>
        </w:numPr>
        <w:rPr>
          <w:lang w:val="cs-CZ"/>
        </w:rPr>
      </w:pPr>
      <w:r w:rsidRPr="00CA152B">
        <w:rPr>
          <w:lang w:val="cs-CZ"/>
        </w:rPr>
        <w:t>Poskytovatel hradí pouze náklady na vlastní tlumočnické a moderátorské služby, nikoliv náklady na dopravu a ubytování tlumočníka nebo moderátora.</w:t>
      </w:r>
    </w:p>
    <w:p w14:paraId="7EC3A9FA" w14:textId="77777777" w:rsidR="00BA2E73" w:rsidRPr="00EB321E" w:rsidRDefault="00BA2E73" w:rsidP="00BA2E73">
      <w:pPr>
        <w:rPr>
          <w:b/>
          <w:lang w:val="cs-CZ"/>
        </w:rPr>
      </w:pPr>
    </w:p>
    <w:p w14:paraId="4BA9D438" w14:textId="77777777" w:rsidR="00272E0B" w:rsidRPr="00EB321E" w:rsidRDefault="00272E0B" w:rsidP="00BA2E73">
      <w:pPr>
        <w:rPr>
          <w:lang w:val="cs-CZ"/>
        </w:rPr>
      </w:pPr>
    </w:p>
    <w:tbl>
      <w:tblPr>
        <w:tblStyle w:val="Mkatabulky"/>
        <w:tblW w:w="7568" w:type="dxa"/>
        <w:tblLook w:val="04A0" w:firstRow="1" w:lastRow="0" w:firstColumn="1" w:lastColumn="0" w:noHBand="0" w:noVBand="1"/>
      </w:tblPr>
      <w:tblGrid>
        <w:gridCol w:w="7568"/>
      </w:tblGrid>
      <w:tr w:rsidR="00CA152B" w14:paraId="378CEBD8" w14:textId="77777777" w:rsidTr="00CA152B">
        <w:trPr>
          <w:trHeight w:val="1804"/>
        </w:trPr>
        <w:tc>
          <w:tcPr>
            <w:tcW w:w="7568" w:type="dxa"/>
          </w:tcPr>
          <w:p w14:paraId="64374633" w14:textId="202D9813" w:rsidR="00CA152B" w:rsidRPr="00CA152B" w:rsidRDefault="00CA152B" w:rsidP="00BA2E73">
            <w:pPr>
              <w:rPr>
                <w:b/>
                <w:lang w:val="cs-CZ"/>
              </w:rPr>
            </w:pPr>
            <w:r>
              <w:rPr>
                <w:b/>
                <w:lang w:val="cs-CZ"/>
              </w:rPr>
              <w:t xml:space="preserve">Komentář k rozpočtu: </w:t>
            </w:r>
          </w:p>
        </w:tc>
      </w:tr>
    </w:tbl>
    <w:p w14:paraId="628A8193" w14:textId="77777777" w:rsidR="00272E0B" w:rsidRPr="00EB321E" w:rsidRDefault="00272E0B" w:rsidP="00BA2E73">
      <w:pPr>
        <w:rPr>
          <w:lang w:val="cs-CZ"/>
        </w:rPr>
      </w:pPr>
    </w:p>
    <w:p w14:paraId="61DD7F5E" w14:textId="09CA3FFE" w:rsidR="00EB321E" w:rsidRDefault="00EB321E" w:rsidP="00EB321E">
      <w:pPr>
        <w:rPr>
          <w:lang w:val="cs-CZ"/>
        </w:rPr>
      </w:pPr>
      <w:r w:rsidRPr="00047B09">
        <w:rPr>
          <w:lang w:val="cs-CZ"/>
        </w:rPr>
        <w:t xml:space="preserve">Výši a udělení podpory doporučuje komise. Schválené </w:t>
      </w:r>
      <w:r>
        <w:rPr>
          <w:lang w:val="cs-CZ"/>
        </w:rPr>
        <w:t xml:space="preserve">prostředky mohou být poskytnuty na autorský honorář, cestovné, ubytování, </w:t>
      </w:r>
      <w:r w:rsidRPr="00F44FE3">
        <w:rPr>
          <w:lang w:val="cs-CZ"/>
        </w:rPr>
        <w:t>stravné</w:t>
      </w:r>
      <w:r>
        <w:rPr>
          <w:lang w:val="cs-CZ"/>
        </w:rPr>
        <w:t xml:space="preserve">, propagaci, tlumočení a moderaci, a to na základě  smlouvy o spolupořádání akce uzavřené </w:t>
      </w:r>
      <w:r w:rsidR="001C428D">
        <w:rPr>
          <w:lang w:val="cs-CZ"/>
        </w:rPr>
        <w:t>MZK</w:t>
      </w:r>
      <w:r>
        <w:rPr>
          <w:lang w:val="cs-CZ"/>
        </w:rPr>
        <w:t xml:space="preserve"> a pořádající organizací</w:t>
      </w:r>
      <w:r w:rsidR="001C428D">
        <w:rPr>
          <w:lang w:val="cs-CZ"/>
        </w:rPr>
        <w:t xml:space="preserve"> a faktury</w:t>
      </w:r>
      <w:r>
        <w:rPr>
          <w:lang w:val="cs-CZ"/>
        </w:rPr>
        <w:t>.</w:t>
      </w:r>
    </w:p>
    <w:p w14:paraId="1745CA5B" w14:textId="77777777" w:rsidR="00EB321E" w:rsidRDefault="00EB321E" w:rsidP="00BA2E73">
      <w:pPr>
        <w:rPr>
          <w:lang w:val="cs-CZ"/>
        </w:rPr>
      </w:pPr>
    </w:p>
    <w:p w14:paraId="51BDFBA8" w14:textId="2F0598BD" w:rsidR="00EB321E" w:rsidRDefault="00BA2E73" w:rsidP="00BA2E73">
      <w:pPr>
        <w:rPr>
          <w:lang w:val="cs-CZ"/>
        </w:rPr>
      </w:pPr>
      <w:r w:rsidRPr="00EB321E">
        <w:rPr>
          <w:lang w:val="cs-CZ"/>
        </w:rPr>
        <w:lastRenderedPageBreak/>
        <w:t>Proplacení až 40% celkové udělené podpory proběhne na základě dílčí faktury do 15 dnů od prezentace plánované akce v materiálech pořadatele (ke které bude přiložena kopie materiálu/</w:t>
      </w:r>
      <w:r w:rsidR="00EB321E">
        <w:rPr>
          <w:lang w:val="cs-CZ"/>
        </w:rPr>
        <w:t>internetové stránky</w:t>
      </w:r>
      <w:r w:rsidR="00A60E37">
        <w:rPr>
          <w:lang w:val="cs-CZ"/>
        </w:rPr>
        <w:t xml:space="preserve"> či jiná forma prokazující účast autora/</w:t>
      </w:r>
      <w:proofErr w:type="spellStart"/>
      <w:r w:rsidR="00A60E37">
        <w:rPr>
          <w:lang w:val="cs-CZ"/>
        </w:rPr>
        <w:t>ky</w:t>
      </w:r>
      <w:proofErr w:type="spellEnd"/>
      <w:r w:rsidR="00A60E37">
        <w:rPr>
          <w:lang w:val="cs-CZ"/>
        </w:rPr>
        <w:t xml:space="preserve"> na akci</w:t>
      </w:r>
      <w:r w:rsidRPr="00EB321E">
        <w:rPr>
          <w:lang w:val="cs-CZ"/>
        </w:rPr>
        <w:t>).</w:t>
      </w:r>
    </w:p>
    <w:p w14:paraId="33E3E337" w14:textId="5F08053E" w:rsidR="00BA2E73" w:rsidRPr="00EB321E" w:rsidRDefault="00BA2E73" w:rsidP="00BA2E73">
      <w:pPr>
        <w:rPr>
          <w:lang w:val="cs-CZ"/>
        </w:rPr>
      </w:pPr>
      <w:r w:rsidRPr="00EB321E">
        <w:rPr>
          <w:lang w:val="cs-CZ"/>
        </w:rPr>
        <w:t xml:space="preserve"> </w:t>
      </w:r>
    </w:p>
    <w:p w14:paraId="48907EC9" w14:textId="5B37E0F6" w:rsidR="00BA2E73" w:rsidRPr="00EB321E" w:rsidRDefault="00BA2E73" w:rsidP="00BA2E73">
      <w:pPr>
        <w:rPr>
          <w:lang w:val="cs-CZ"/>
        </w:rPr>
      </w:pPr>
      <w:r w:rsidRPr="00EB321E">
        <w:rPr>
          <w:lang w:val="cs-CZ"/>
        </w:rPr>
        <w:t>Zbylých 60% bude proplaceno</w:t>
      </w:r>
      <w:r w:rsidR="00A60E37">
        <w:rPr>
          <w:lang w:val="cs-CZ"/>
        </w:rPr>
        <w:t xml:space="preserve"> na základě faktury</w:t>
      </w:r>
      <w:r w:rsidRPr="00EB321E">
        <w:rPr>
          <w:lang w:val="cs-CZ"/>
        </w:rPr>
        <w:t xml:space="preserve"> do 15 dnů po zaslání závěrečné zprávy. </w:t>
      </w:r>
    </w:p>
    <w:p w14:paraId="6A5CBBA2" w14:textId="77777777" w:rsidR="00BA2E73" w:rsidRPr="00EB321E" w:rsidRDefault="00BA2E73" w:rsidP="00BA2E73">
      <w:pPr>
        <w:rPr>
          <w:lang w:val="cs-CZ"/>
        </w:rPr>
      </w:pPr>
    </w:p>
    <w:p w14:paraId="7DDF0A4E" w14:textId="50868849" w:rsidR="00BA2E73" w:rsidRPr="002C0955" w:rsidRDefault="002C0955" w:rsidP="00BA2E73">
      <w:pPr>
        <w:rPr>
          <w:b/>
          <w:lang w:val="cs-CZ"/>
        </w:rPr>
      </w:pPr>
      <w:r w:rsidRPr="002C0955">
        <w:rPr>
          <w:b/>
          <w:lang w:val="cs-CZ"/>
        </w:rPr>
        <w:t xml:space="preserve">Závěrečnou zprávu zašlete do 30 dní po akci (u akcí na konci kalendářního roku do 15. 12.). Součástí závěrečné zprávy je vyúčtování celkového rozpočtu akce, tj. doložení kopií daňových dokladů prokazujících náklady pořadatele v povolených kategoriích (hrazených z podpory poskytované MZK) a doložení ostatních nákladů hrazených organizátorem čestným prohlášením. MZK si vyhrazuje právo kontroly originálů všech účetních dokladů vážících se k akci.  </w:t>
      </w:r>
    </w:p>
    <w:p w14:paraId="6949D53E" w14:textId="77777777" w:rsidR="002C0955" w:rsidRPr="00A156D6" w:rsidRDefault="002C0955" w:rsidP="00BA2E73">
      <w:pPr>
        <w:rPr>
          <w:lang w:val="cs-CZ"/>
        </w:rPr>
      </w:pPr>
    </w:p>
    <w:p w14:paraId="6D5B7C62" w14:textId="059EB8CE" w:rsidR="00EB321E" w:rsidRPr="00070DCA" w:rsidRDefault="00EB321E" w:rsidP="00EB321E">
      <w:pPr>
        <w:rPr>
          <w:b/>
          <w:lang w:val="cs-CZ"/>
        </w:rPr>
      </w:pPr>
      <w:r w:rsidRPr="00707D9A">
        <w:rPr>
          <w:b/>
          <w:lang w:val="cs-CZ"/>
        </w:rPr>
        <w:t xml:space="preserve">V tiskových a </w:t>
      </w:r>
      <w:r>
        <w:rPr>
          <w:b/>
          <w:lang w:val="cs-CZ"/>
        </w:rPr>
        <w:t>dalších</w:t>
      </w:r>
      <w:r w:rsidRPr="00707D9A">
        <w:rPr>
          <w:b/>
          <w:lang w:val="cs-CZ"/>
        </w:rPr>
        <w:t xml:space="preserve"> propagačních materiálech zmiňujících akci uvádějte </w:t>
      </w:r>
      <w:r w:rsidR="001C428D" w:rsidRPr="00070DCA">
        <w:rPr>
          <w:b/>
          <w:lang w:val="cs-CZ"/>
        </w:rPr>
        <w:t>log</w:t>
      </w:r>
      <w:r w:rsidR="001C428D">
        <w:rPr>
          <w:b/>
          <w:lang w:val="cs-CZ"/>
        </w:rPr>
        <w:t>a</w:t>
      </w:r>
      <w:r w:rsidR="001C428D" w:rsidRPr="00070DCA">
        <w:rPr>
          <w:b/>
          <w:lang w:val="cs-CZ"/>
        </w:rPr>
        <w:t xml:space="preserve"> </w:t>
      </w:r>
      <w:r w:rsidRPr="00CA152B">
        <w:rPr>
          <w:b/>
          <w:lang w:val="cs-CZ"/>
        </w:rPr>
        <w:t>ČLC a MZK. (</w:t>
      </w:r>
      <w:r w:rsidRPr="00070DCA">
        <w:rPr>
          <w:b/>
          <w:lang w:val="cs-CZ"/>
        </w:rPr>
        <w:t xml:space="preserve">Ke stažení </w:t>
      </w:r>
      <w:hyperlink r:id="rId8" w:history="1">
        <w:r w:rsidR="00B117FD" w:rsidRPr="00B66077">
          <w:rPr>
            <w:rStyle w:val="Hypertextovodkaz"/>
            <w:lang w:val="cs-CZ"/>
          </w:rPr>
          <w:t>ZDE</w:t>
        </w:r>
      </w:hyperlink>
      <w:r w:rsidRPr="00070DCA">
        <w:rPr>
          <w:b/>
          <w:lang w:val="cs-CZ"/>
        </w:rPr>
        <w:t xml:space="preserve">) </w:t>
      </w:r>
    </w:p>
    <w:p w14:paraId="69BFB163" w14:textId="77777777" w:rsidR="00EB321E" w:rsidRPr="00070DCA" w:rsidRDefault="00EB321E" w:rsidP="00EB321E">
      <w:pPr>
        <w:rPr>
          <w:lang w:val="cs-CZ"/>
        </w:rPr>
      </w:pPr>
    </w:p>
    <w:p w14:paraId="7A05117B" w14:textId="77777777" w:rsidR="00EB321E" w:rsidRPr="00070DCA" w:rsidRDefault="00EB321E" w:rsidP="00EB321E">
      <w:pPr>
        <w:jc w:val="both"/>
        <w:rPr>
          <w:lang w:val="cs-CZ"/>
        </w:rPr>
      </w:pPr>
      <w:r w:rsidRPr="00070DCA">
        <w:rPr>
          <w:lang w:val="cs-CZ"/>
        </w:rPr>
        <w:t>Zasláním žádosti nevzniká žadateli nárok na uzavření smlouvy s MZK.</w:t>
      </w:r>
    </w:p>
    <w:p w14:paraId="2F7C98D1" w14:textId="008B886B" w:rsidR="00EB321E" w:rsidRPr="00070DCA" w:rsidRDefault="00EB321E" w:rsidP="00EB321E">
      <w:pPr>
        <w:rPr>
          <w:lang w:val="cs-CZ"/>
        </w:rPr>
      </w:pPr>
      <w:r w:rsidRPr="00070DCA">
        <w:rPr>
          <w:lang w:val="cs-CZ"/>
        </w:rPr>
        <w:t xml:space="preserve">Podáním žádosti nevzniká žadateli nárok na podporu, </w:t>
      </w:r>
      <w:r w:rsidR="001C428D">
        <w:rPr>
          <w:lang w:val="cs-CZ"/>
        </w:rPr>
        <w:t>MZK</w:t>
      </w:r>
      <w:r w:rsidRPr="00070DCA">
        <w:rPr>
          <w:lang w:val="cs-CZ"/>
        </w:rPr>
        <w:t xml:space="preserve"> si vyhrazuje právo žádosti posoudit a rozhodnout, které žádosti bude akceptovat a které nikoli. MZK může v odůvodněných případech doporučení komise mobility ner</w:t>
      </w:r>
      <w:r>
        <w:rPr>
          <w:lang w:val="cs-CZ"/>
        </w:rPr>
        <w:t xml:space="preserve">espektovat a rozhodnout jinak. </w:t>
      </w:r>
      <w:r w:rsidR="001C428D">
        <w:rPr>
          <w:lang w:val="cs-CZ"/>
        </w:rPr>
        <w:t>MZK</w:t>
      </w:r>
      <w:r w:rsidRPr="00070DCA">
        <w:rPr>
          <w:lang w:val="cs-CZ"/>
        </w:rPr>
        <w:t xml:space="preserve"> sdělí žadatelům, jejichž žádosti akceptuje, tuto akceptaci písemně nebo mailem. </w:t>
      </w:r>
    </w:p>
    <w:p w14:paraId="625DF1BB" w14:textId="77777777" w:rsidR="00EB321E" w:rsidRDefault="00EB321E" w:rsidP="00EB321E">
      <w:pPr>
        <w:rPr>
          <w:lang w:val="cs-CZ"/>
        </w:rPr>
      </w:pPr>
    </w:p>
    <w:p w14:paraId="59FF4A96" w14:textId="1E464017" w:rsidR="00EB321E" w:rsidRPr="00070DCA" w:rsidRDefault="001C428D" w:rsidP="00EB321E">
      <w:pPr>
        <w:rPr>
          <w:lang w:val="cs-CZ"/>
        </w:rPr>
      </w:pPr>
      <w:r>
        <w:rPr>
          <w:lang w:val="cs-CZ"/>
        </w:rPr>
        <w:t>MZK</w:t>
      </w:r>
      <w:r w:rsidR="00EB321E" w:rsidRPr="00070DCA">
        <w:rPr>
          <w:lang w:val="cs-CZ"/>
        </w:rPr>
        <w:t xml:space="preserve"> si vyhrazuje právo z objektivních důvodů</w:t>
      </w:r>
      <w:r w:rsidR="00EB321E">
        <w:rPr>
          <w:lang w:val="cs-CZ"/>
        </w:rPr>
        <w:t xml:space="preserve"> jednostranně upravit podmínky </w:t>
      </w:r>
      <w:r w:rsidR="00EB321E" w:rsidRPr="00070DCA">
        <w:rPr>
          <w:lang w:val="cs-CZ"/>
        </w:rPr>
        <w:t xml:space="preserve">poskytování podpory v průběhu jejího čerpání. Vyhlášení tohoto programu není příslibem dle § 2884 a násl. a § 2887 a </w:t>
      </w:r>
      <w:proofErr w:type="gramStart"/>
      <w:r w:rsidR="00EB321E" w:rsidRPr="00070DCA">
        <w:rPr>
          <w:lang w:val="cs-CZ"/>
        </w:rPr>
        <w:t xml:space="preserve">násl. </w:t>
      </w:r>
      <w:proofErr w:type="spellStart"/>
      <w:r w:rsidR="00EB321E" w:rsidRPr="00070DCA">
        <w:rPr>
          <w:lang w:val="cs-CZ"/>
        </w:rPr>
        <w:t>z.č</w:t>
      </w:r>
      <w:proofErr w:type="spellEnd"/>
      <w:r w:rsidR="00EB321E" w:rsidRPr="00070DCA">
        <w:rPr>
          <w:lang w:val="cs-CZ"/>
        </w:rPr>
        <w:t>.</w:t>
      </w:r>
      <w:proofErr w:type="gramEnd"/>
      <w:r w:rsidR="00EB321E" w:rsidRPr="00070DCA">
        <w:rPr>
          <w:lang w:val="cs-CZ"/>
        </w:rPr>
        <w:t xml:space="preserve"> 89/2012 Sb., občanského zákoníku.</w:t>
      </w:r>
    </w:p>
    <w:p w14:paraId="31DD5354" w14:textId="77777777" w:rsidR="00EB321E" w:rsidRDefault="00EB321E" w:rsidP="00EB321E">
      <w:pPr>
        <w:jc w:val="both"/>
        <w:rPr>
          <w:lang w:val="cs-CZ"/>
        </w:rPr>
      </w:pPr>
    </w:p>
    <w:p w14:paraId="12D29A81" w14:textId="2A47A008" w:rsidR="00EB321E" w:rsidRPr="009E7D2F" w:rsidRDefault="00EB321E" w:rsidP="00EB321E">
      <w:pPr>
        <w:rPr>
          <w:lang w:val="cs-CZ"/>
        </w:rPr>
      </w:pPr>
      <w:r>
        <w:rPr>
          <w:lang w:val="cs-CZ"/>
        </w:rPr>
        <w:t xml:space="preserve">Vyplněný formulář prosím zašlete na adresu </w:t>
      </w:r>
      <w:hyperlink r:id="rId9" w:history="1">
        <w:r w:rsidR="00A33177" w:rsidRPr="005D682F">
          <w:rPr>
            <w:rStyle w:val="Hypertextovodkaz"/>
            <w:lang w:val="cs-CZ"/>
          </w:rPr>
          <w:t>info@czechlit.cz</w:t>
        </w:r>
      </w:hyperlink>
      <w:r w:rsidR="00A33177" w:rsidRPr="005D682F">
        <w:rPr>
          <w:lang w:val="cs-CZ"/>
        </w:rPr>
        <w:t xml:space="preserve"> </w:t>
      </w:r>
      <w:r>
        <w:rPr>
          <w:lang w:val="cs-CZ"/>
        </w:rPr>
        <w:t xml:space="preserve">s předmětem: „Žádost o podporu cesty: </w:t>
      </w:r>
      <w:r>
        <w:rPr>
          <w:i/>
          <w:lang w:val="cs-CZ"/>
        </w:rPr>
        <w:t>jméno autora/</w:t>
      </w:r>
      <w:proofErr w:type="spellStart"/>
      <w:r>
        <w:rPr>
          <w:i/>
          <w:lang w:val="cs-CZ"/>
        </w:rPr>
        <w:t>ky</w:t>
      </w:r>
      <w:proofErr w:type="spellEnd"/>
      <w:r>
        <w:rPr>
          <w:i/>
          <w:lang w:val="cs-CZ"/>
        </w:rPr>
        <w:t xml:space="preserve"> (žadatel)</w:t>
      </w:r>
      <w:r>
        <w:rPr>
          <w:lang w:val="cs-CZ"/>
        </w:rPr>
        <w:t xml:space="preserve">“. </w:t>
      </w:r>
    </w:p>
    <w:p w14:paraId="3B0D0441" w14:textId="77777777" w:rsidR="001F5CCB" w:rsidRPr="00EB321E" w:rsidRDefault="001F5CCB" w:rsidP="00BA2E73">
      <w:pPr>
        <w:rPr>
          <w:lang w:val="cs-CZ"/>
        </w:rPr>
      </w:pPr>
    </w:p>
    <w:sectPr w:rsidR="001F5CCB" w:rsidRPr="00EB321E" w:rsidSect="0087552D">
      <w:headerReference w:type="even" r:id="rId10"/>
      <w:headerReference w:type="default" r:id="rId11"/>
      <w:headerReference w:type="first" r:id="rId12"/>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87A94" w14:textId="77777777" w:rsidR="0034184A" w:rsidRDefault="0034184A" w:rsidP="00B74F90">
      <w:r>
        <w:separator/>
      </w:r>
    </w:p>
  </w:endnote>
  <w:endnote w:type="continuationSeparator" w:id="0">
    <w:p w14:paraId="7E5B4437" w14:textId="77777777" w:rsidR="0034184A" w:rsidRDefault="0034184A" w:rsidP="00B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ediator_05_A2">
    <w:altName w:val="Lucida Console"/>
    <w:panose1 w:val="00000500000000000000"/>
    <w:charset w:val="00"/>
    <w:family w:val="modern"/>
    <w:notTrueType/>
    <w:pitch w:val="variable"/>
    <w:sig w:usb0="00000007" w:usb1="00000000" w:usb2="00000000" w:usb3="00000000" w:csb0="0000001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DD718" w14:textId="77777777" w:rsidR="0034184A" w:rsidRDefault="0034184A" w:rsidP="00B74F90">
      <w:r>
        <w:separator/>
      </w:r>
    </w:p>
  </w:footnote>
  <w:footnote w:type="continuationSeparator" w:id="0">
    <w:p w14:paraId="0AD53535" w14:textId="77777777" w:rsidR="0034184A" w:rsidRDefault="0034184A" w:rsidP="00B7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520D" w14:textId="77777777" w:rsidR="00B74F90" w:rsidRDefault="0081326C">
    <w:pPr>
      <w:pStyle w:val="Zhlav"/>
    </w:pPr>
    <w:r>
      <w:rPr>
        <w:noProof/>
        <w:lang w:eastAsia="cs-CZ"/>
      </w:rPr>
      <w:pict w14:anchorId="42679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7254" o:spid="_x0000_s2059" type="#_x0000_t75" style="position:absolute;margin-left:0;margin-top:0;width:595.2pt;height:841.9pt;z-index:-251657216;mso-position-horizontal:center;mso-position-horizontal-relative:margin;mso-position-vertical:center;mso-position-vertical-relative:margin" o:allowincell="f">
          <v:imagedata r:id="rId1" o:title="CLC_hlavickovy papir_FINAL_E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3AB4" w14:textId="1552EF21" w:rsidR="00544DF8" w:rsidRDefault="00544DF8" w:rsidP="00544DF8">
    <w:pPr>
      <w:jc w:val="center"/>
      <w:rPr>
        <w:b/>
        <w:highlight w:val="yellow"/>
      </w:rPr>
    </w:pPr>
  </w:p>
  <w:p w14:paraId="29AC7492" w14:textId="77777777" w:rsidR="00A33177" w:rsidRPr="00B117FD" w:rsidRDefault="00A33177" w:rsidP="00544DF8">
    <w:pPr>
      <w:jc w:val="center"/>
      <w:rPr>
        <w:b/>
        <w:highlight w:val="yellow"/>
      </w:rPr>
    </w:pPr>
  </w:p>
  <w:p w14:paraId="21829750" w14:textId="77777777" w:rsidR="00B74F90" w:rsidRDefault="0081326C">
    <w:pPr>
      <w:pStyle w:val="Zhlav"/>
    </w:pPr>
    <w:r>
      <w:rPr>
        <w:noProof/>
        <w:highlight w:val="yellow"/>
        <w:lang w:eastAsia="cs-CZ"/>
      </w:rPr>
      <w:pict w14:anchorId="1AF2B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7255" o:spid="_x0000_s2060" type="#_x0000_t75" style="position:absolute;margin-left:0;margin-top:0;width:595.2pt;height:841.9pt;z-index:-251656192;mso-position-horizontal:center;mso-position-horizontal-relative:margin;mso-position-vertical:center;mso-position-vertical-relative:margin" o:allowincell="f">
          <v:imagedata r:id="rId1" o:title="CLC_hlavickovy papir_FINAL_EN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461E" w14:textId="77777777" w:rsidR="00B74F90" w:rsidRDefault="0081326C">
    <w:pPr>
      <w:pStyle w:val="Zhlav"/>
    </w:pPr>
    <w:r>
      <w:rPr>
        <w:noProof/>
        <w:lang w:eastAsia="cs-CZ"/>
      </w:rPr>
      <w:pict w14:anchorId="6C1E4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7253" o:spid="_x0000_s2058" type="#_x0000_t75" style="position:absolute;margin-left:0;margin-top:0;width:595.2pt;height:841.9pt;z-index:-251658240;mso-position-horizontal:center;mso-position-horizontal-relative:margin;mso-position-vertical:center;mso-position-vertical-relative:margin" o:allowincell="f">
          <v:imagedata r:id="rId1" o:title="CLC_hlavickovy papir_FINAL_E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51AC"/>
    <w:multiLevelType w:val="hybridMultilevel"/>
    <w:tmpl w:val="68DC4510"/>
    <w:lvl w:ilvl="0" w:tplc="84506DF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61"/>
    <w:rsid w:val="00027B10"/>
    <w:rsid w:val="000613FA"/>
    <w:rsid w:val="000814C2"/>
    <w:rsid w:val="000B0204"/>
    <w:rsid w:val="00141C1F"/>
    <w:rsid w:val="001C428D"/>
    <w:rsid w:val="001F5CCB"/>
    <w:rsid w:val="00234745"/>
    <w:rsid w:val="00256DB4"/>
    <w:rsid w:val="00272B13"/>
    <w:rsid w:val="00272E0B"/>
    <w:rsid w:val="002C0955"/>
    <w:rsid w:val="002D4F24"/>
    <w:rsid w:val="0034184A"/>
    <w:rsid w:val="00420B31"/>
    <w:rsid w:val="00464269"/>
    <w:rsid w:val="004A63E2"/>
    <w:rsid w:val="004F2261"/>
    <w:rsid w:val="00544DF8"/>
    <w:rsid w:val="0058295C"/>
    <w:rsid w:val="005D682F"/>
    <w:rsid w:val="005D7E4B"/>
    <w:rsid w:val="005F49E3"/>
    <w:rsid w:val="00641140"/>
    <w:rsid w:val="00676F8D"/>
    <w:rsid w:val="00696414"/>
    <w:rsid w:val="006A2729"/>
    <w:rsid w:val="006B2C1C"/>
    <w:rsid w:val="0074031B"/>
    <w:rsid w:val="007E22B3"/>
    <w:rsid w:val="00805D41"/>
    <w:rsid w:val="0081326C"/>
    <w:rsid w:val="00823110"/>
    <w:rsid w:val="00823422"/>
    <w:rsid w:val="0085008F"/>
    <w:rsid w:val="008634D3"/>
    <w:rsid w:val="0087552D"/>
    <w:rsid w:val="0095044A"/>
    <w:rsid w:val="009C79F1"/>
    <w:rsid w:val="009D707C"/>
    <w:rsid w:val="00A156D6"/>
    <w:rsid w:val="00A238A2"/>
    <w:rsid w:val="00A33177"/>
    <w:rsid w:val="00A60E37"/>
    <w:rsid w:val="00AC7FB4"/>
    <w:rsid w:val="00B117FD"/>
    <w:rsid w:val="00B147E9"/>
    <w:rsid w:val="00B333D9"/>
    <w:rsid w:val="00B66077"/>
    <w:rsid w:val="00B74F90"/>
    <w:rsid w:val="00BA2E73"/>
    <w:rsid w:val="00BC00CB"/>
    <w:rsid w:val="00BC4F27"/>
    <w:rsid w:val="00CA152B"/>
    <w:rsid w:val="00CF0ED7"/>
    <w:rsid w:val="00CF383F"/>
    <w:rsid w:val="00DA29E8"/>
    <w:rsid w:val="00EB321E"/>
    <w:rsid w:val="00ED5D41"/>
    <w:rsid w:val="00F44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35B3A5D"/>
  <w15:docId w15:val="{4D8C7FC6-0CF3-4EE3-BF43-B4150FB9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2E73"/>
    <w:pPr>
      <w:spacing w:after="0" w:line="240" w:lineRule="auto"/>
    </w:pPr>
    <w:rPr>
      <w:rFonts w:eastAsiaTheme="minorEastAsia"/>
      <w:sz w:val="24"/>
      <w:szCs w:val="24"/>
      <w:lang w:val="en-GB"/>
    </w:rPr>
  </w:style>
  <w:style w:type="paragraph" w:styleId="Nadpis1">
    <w:name w:val="heading 1"/>
    <w:aliases w:val="CLC Nadpis 1"/>
    <w:basedOn w:val="TEXTCLC"/>
    <w:next w:val="TEXTCLC"/>
    <w:link w:val="Nadpis1Char"/>
    <w:uiPriority w:val="9"/>
    <w:qFormat/>
    <w:rsid w:val="009D707C"/>
    <w:pPr>
      <w:keepNext/>
      <w:keepLines/>
      <w:spacing w:line="380" w:lineRule="atLeast"/>
      <w:outlineLvl w:val="0"/>
    </w:pPr>
    <w:rPr>
      <w:rFonts w:ascii="Mediator_05_A2" w:eastAsiaTheme="majorEastAsia" w:hAnsi="Mediator_05_A2" w:cstheme="majorBidi"/>
      <w:sz w:val="4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CLC">
    <w:name w:val="TEXT CLC"/>
    <w:basedOn w:val="Normln"/>
    <w:autoRedefine/>
    <w:qFormat/>
    <w:rsid w:val="00A238A2"/>
    <w:pPr>
      <w:tabs>
        <w:tab w:val="left" w:pos="227"/>
      </w:tabs>
      <w:spacing w:line="276" w:lineRule="auto"/>
    </w:pPr>
    <w:rPr>
      <w:rFonts w:ascii="Times New Roman" w:hAnsi="Times New Roman" w:cs="Times New Roman"/>
      <w:color w:val="000000" w:themeColor="text1"/>
      <w:sz w:val="18"/>
      <w:szCs w:val="18"/>
      <w:lang w:eastAsia="cs-CZ"/>
    </w:rPr>
  </w:style>
  <w:style w:type="paragraph" w:styleId="Zhlav">
    <w:name w:val="header"/>
    <w:basedOn w:val="Normln"/>
    <w:link w:val="ZhlavChar"/>
    <w:uiPriority w:val="99"/>
    <w:unhideWhenUsed/>
    <w:rsid w:val="00B74F90"/>
    <w:pPr>
      <w:tabs>
        <w:tab w:val="center" w:pos="4536"/>
        <w:tab w:val="right" w:pos="9072"/>
      </w:tabs>
    </w:pPr>
  </w:style>
  <w:style w:type="character" w:customStyle="1" w:styleId="ZhlavChar">
    <w:name w:val="Záhlaví Char"/>
    <w:basedOn w:val="Standardnpsmoodstavce"/>
    <w:link w:val="Zhlav"/>
    <w:uiPriority w:val="99"/>
    <w:rsid w:val="00B74F90"/>
  </w:style>
  <w:style w:type="paragraph" w:styleId="Zpat">
    <w:name w:val="footer"/>
    <w:basedOn w:val="Normln"/>
    <w:link w:val="ZpatChar"/>
    <w:uiPriority w:val="99"/>
    <w:unhideWhenUsed/>
    <w:rsid w:val="00B74F90"/>
    <w:pPr>
      <w:tabs>
        <w:tab w:val="center" w:pos="4536"/>
        <w:tab w:val="right" w:pos="9072"/>
      </w:tabs>
    </w:pPr>
  </w:style>
  <w:style w:type="character" w:customStyle="1" w:styleId="ZpatChar">
    <w:name w:val="Zápatí Char"/>
    <w:basedOn w:val="Standardnpsmoodstavce"/>
    <w:link w:val="Zpat"/>
    <w:uiPriority w:val="99"/>
    <w:rsid w:val="00B74F90"/>
  </w:style>
  <w:style w:type="character" w:customStyle="1" w:styleId="Nadpis1Char">
    <w:name w:val="Nadpis 1 Char"/>
    <w:aliases w:val="CLC Nadpis 1 Char"/>
    <w:basedOn w:val="Standardnpsmoodstavce"/>
    <w:link w:val="Nadpis1"/>
    <w:uiPriority w:val="9"/>
    <w:rsid w:val="009D707C"/>
    <w:rPr>
      <w:rFonts w:ascii="Mediator_05_A2" w:eastAsiaTheme="majorEastAsia" w:hAnsi="Mediator_05_A2" w:cstheme="majorBidi"/>
      <w:color w:val="000000" w:themeColor="text1"/>
      <w:sz w:val="44"/>
      <w:szCs w:val="32"/>
      <w:lang w:eastAsia="cs-CZ"/>
    </w:rPr>
  </w:style>
  <w:style w:type="paragraph" w:styleId="Podnadpis">
    <w:name w:val="Subtitle"/>
    <w:aliases w:val="CLC Podnadpis"/>
    <w:basedOn w:val="TEXTCLC"/>
    <w:next w:val="TEXTCLC"/>
    <w:link w:val="PodnadpisChar"/>
    <w:uiPriority w:val="11"/>
    <w:qFormat/>
    <w:rsid w:val="009D707C"/>
    <w:pPr>
      <w:numPr>
        <w:ilvl w:val="1"/>
      </w:numPr>
      <w:ind w:left="227"/>
    </w:pPr>
    <w:rPr>
      <w:rFonts w:ascii="Mediator_05_A2" w:hAnsi="Mediator_05_A2"/>
    </w:rPr>
  </w:style>
  <w:style w:type="character" w:customStyle="1" w:styleId="PodnadpisChar">
    <w:name w:val="Podnadpis Char"/>
    <w:aliases w:val="CLC Podnadpis Char"/>
    <w:basedOn w:val="Standardnpsmoodstavce"/>
    <w:link w:val="Podnadpis"/>
    <w:uiPriority w:val="11"/>
    <w:rsid w:val="009D707C"/>
    <w:rPr>
      <w:rFonts w:ascii="Mediator_05_A2" w:eastAsiaTheme="minorEastAsia" w:hAnsi="Mediator_05_A2" w:cs="Times New Roman"/>
      <w:color w:val="000000" w:themeColor="text1"/>
      <w:sz w:val="18"/>
      <w:szCs w:val="18"/>
      <w:lang w:eastAsia="cs-CZ"/>
    </w:rPr>
  </w:style>
  <w:style w:type="table" w:styleId="Mkatabulky">
    <w:name w:val="Table Grid"/>
    <w:basedOn w:val="Normlntabulka"/>
    <w:uiPriority w:val="59"/>
    <w:rsid w:val="00BA2E73"/>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A2E73"/>
    <w:rPr>
      <w:sz w:val="18"/>
      <w:szCs w:val="18"/>
    </w:rPr>
  </w:style>
  <w:style w:type="paragraph" w:styleId="Textkomente">
    <w:name w:val="annotation text"/>
    <w:basedOn w:val="Normln"/>
    <w:link w:val="TextkomenteChar"/>
    <w:uiPriority w:val="99"/>
    <w:semiHidden/>
    <w:unhideWhenUsed/>
    <w:rsid w:val="00BA2E73"/>
  </w:style>
  <w:style w:type="character" w:customStyle="1" w:styleId="TextkomenteChar">
    <w:name w:val="Text komentáře Char"/>
    <w:basedOn w:val="Standardnpsmoodstavce"/>
    <w:link w:val="Textkomente"/>
    <w:uiPriority w:val="99"/>
    <w:semiHidden/>
    <w:rsid w:val="00BA2E73"/>
    <w:rPr>
      <w:rFonts w:eastAsiaTheme="minorEastAsia"/>
      <w:sz w:val="24"/>
      <w:szCs w:val="24"/>
      <w:lang w:val="en-GB"/>
    </w:rPr>
  </w:style>
  <w:style w:type="paragraph" w:styleId="Odstavecseseznamem">
    <w:name w:val="List Paragraph"/>
    <w:basedOn w:val="Normln"/>
    <w:uiPriority w:val="34"/>
    <w:qFormat/>
    <w:rsid w:val="00BA2E73"/>
    <w:pPr>
      <w:ind w:left="720"/>
      <w:contextualSpacing/>
    </w:pPr>
  </w:style>
  <w:style w:type="character" w:styleId="Hypertextovodkaz">
    <w:name w:val="Hyperlink"/>
    <w:basedOn w:val="Standardnpsmoodstavce"/>
    <w:uiPriority w:val="99"/>
    <w:unhideWhenUsed/>
    <w:rsid w:val="00BA2E73"/>
    <w:rPr>
      <w:color w:val="0563C1" w:themeColor="hyperlink"/>
      <w:u w:val="single"/>
    </w:rPr>
  </w:style>
  <w:style w:type="paragraph" w:styleId="Textbubliny">
    <w:name w:val="Balloon Text"/>
    <w:basedOn w:val="Normln"/>
    <w:link w:val="TextbublinyChar"/>
    <w:uiPriority w:val="99"/>
    <w:semiHidden/>
    <w:unhideWhenUsed/>
    <w:rsid w:val="00BA2E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2E73"/>
    <w:rPr>
      <w:rFonts w:ascii="Segoe UI" w:eastAsiaTheme="minorEastAsia" w:hAnsi="Segoe UI" w:cs="Segoe UI"/>
      <w:sz w:val="18"/>
      <w:szCs w:val="18"/>
      <w:lang w:val="en-GB"/>
    </w:rPr>
  </w:style>
  <w:style w:type="paragraph" w:styleId="Pedmtkomente">
    <w:name w:val="annotation subject"/>
    <w:basedOn w:val="Textkomente"/>
    <w:next w:val="Textkomente"/>
    <w:link w:val="PedmtkomenteChar"/>
    <w:uiPriority w:val="99"/>
    <w:semiHidden/>
    <w:unhideWhenUsed/>
    <w:rsid w:val="00CA152B"/>
    <w:rPr>
      <w:b/>
      <w:bCs/>
      <w:sz w:val="20"/>
      <w:szCs w:val="20"/>
    </w:rPr>
  </w:style>
  <w:style w:type="character" w:customStyle="1" w:styleId="PedmtkomenteChar">
    <w:name w:val="Předmět komentáře Char"/>
    <w:basedOn w:val="TextkomenteChar"/>
    <w:link w:val="Pedmtkomente"/>
    <w:uiPriority w:val="99"/>
    <w:semiHidden/>
    <w:rsid w:val="00CA152B"/>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lit.cz/wp-content/uploads/2017/11/CLC-MZK-logo.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zechli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008E-947E-4072-B5CE-249964A3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596</Words>
  <Characters>3521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CLC5</dc:creator>
  <cp:lastModifiedBy>CLC5</cp:lastModifiedBy>
  <cp:revision>6</cp:revision>
  <cp:lastPrinted>2017-11-04T05:04:00Z</cp:lastPrinted>
  <dcterms:created xsi:type="dcterms:W3CDTF">2017-11-16T13:58:00Z</dcterms:created>
  <dcterms:modified xsi:type="dcterms:W3CDTF">2017-11-20T11:19:00Z</dcterms:modified>
</cp:coreProperties>
</file>